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F8589F" w14:textId="7B0FD19E" w:rsidR="0053765D" w:rsidRDefault="0053765D" w:rsidP="001D7293">
      <w:pPr>
        <w:pStyle w:val="Normal1"/>
        <w:tabs>
          <w:tab w:val="left" w:pos="2268"/>
        </w:tabs>
        <w:ind w:right="4"/>
        <w:rPr>
          <w:rFonts w:ascii="Calibri" w:hAnsi="Calibri" w:cs="Calibri"/>
          <w:sz w:val="24"/>
          <w:szCs w:val="24"/>
        </w:rPr>
      </w:pPr>
    </w:p>
    <w:p w14:paraId="558DCEA0" w14:textId="416E4C0C" w:rsidR="0053765D" w:rsidRDefault="0053765D">
      <w:pPr>
        <w:rPr>
          <w:rFonts w:ascii="Calibri" w:hAnsi="Calibri" w:cs="Calibri"/>
          <w:sz w:val="24"/>
          <w:szCs w:val="24"/>
        </w:rPr>
      </w:pPr>
    </w:p>
    <w:p w14:paraId="3ADB3F11" w14:textId="6FE76AA6" w:rsidR="00E05EAF" w:rsidRDefault="00E05EAF">
      <w:pPr>
        <w:rPr>
          <w:rFonts w:ascii="Calibri" w:hAnsi="Calibri" w:cs="Calibri"/>
          <w:sz w:val="24"/>
          <w:szCs w:val="24"/>
        </w:rPr>
      </w:pPr>
    </w:p>
    <w:p w14:paraId="2A054ED6" w14:textId="0CAF255B" w:rsidR="0053765D" w:rsidRDefault="0053765D">
      <w:pPr>
        <w:rPr>
          <w:rFonts w:ascii="Calibri" w:hAnsi="Calibri" w:cs="Calibri"/>
          <w:sz w:val="24"/>
          <w:szCs w:val="24"/>
        </w:rPr>
      </w:pPr>
    </w:p>
    <w:p w14:paraId="511D4D22" w14:textId="4BC0DB72" w:rsidR="00E05EAF" w:rsidRDefault="00E05EAF">
      <w:pPr>
        <w:rPr>
          <w:rFonts w:ascii="Calibri" w:hAnsi="Calibri" w:cs="Calibri"/>
          <w:b/>
          <w:sz w:val="40"/>
          <w:szCs w:val="40"/>
        </w:rPr>
      </w:pPr>
      <w:r>
        <w:rPr>
          <w:noProof/>
        </w:rPr>
        <mc:AlternateContent>
          <mc:Choice Requires="wps">
            <w:drawing>
              <wp:anchor distT="45720" distB="45720" distL="114300" distR="114300" simplePos="0" relativeHeight="251658242" behindDoc="0" locked="0" layoutInCell="1" allowOverlap="1" wp14:anchorId="09AA6D7F" wp14:editId="451CBCC1">
                <wp:simplePos x="0" y="0"/>
                <wp:positionH relativeFrom="margin">
                  <wp:posOffset>64770</wp:posOffset>
                </wp:positionH>
                <wp:positionV relativeFrom="page">
                  <wp:posOffset>7640955</wp:posOffset>
                </wp:positionV>
                <wp:extent cx="6233160" cy="536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536575"/>
                        </a:xfrm>
                        <a:prstGeom prst="rect">
                          <a:avLst/>
                        </a:prstGeom>
                        <a:noFill/>
                        <a:ln w="9525">
                          <a:noFill/>
                          <a:miter lim="800000"/>
                          <a:headEnd/>
                          <a:tailEnd/>
                        </a:ln>
                      </wps:spPr>
                      <wps:txbx>
                        <w:txbxContent>
                          <w:p w14:paraId="1CF84D8C" w14:textId="5BC6D56B" w:rsidR="00E05EAF"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Charging and Remissions Policy</w:t>
                            </w:r>
                          </w:p>
                          <w:p w14:paraId="75F646C7" w14:textId="6A3C2652" w:rsidR="00E05EAF" w:rsidRPr="000C588A"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202</w:t>
                            </w:r>
                            <w:r w:rsidR="005150CC">
                              <w:rPr>
                                <w:rFonts w:ascii="Century Gothic" w:hAnsi="Century Gothic" w:cstheme="minorHAnsi"/>
                                <w:b/>
                                <w:color w:val="00007E"/>
                                <w:sz w:val="72"/>
                                <w:szCs w:val="72"/>
                              </w:rPr>
                              <w:t>5</w:t>
                            </w:r>
                            <w:r>
                              <w:rPr>
                                <w:rFonts w:ascii="Century Gothic" w:hAnsi="Century Gothic" w:cstheme="minorHAnsi"/>
                                <w:b/>
                                <w:color w:val="00007E"/>
                                <w:sz w:val="72"/>
                                <w:szCs w:val="72"/>
                              </w:rPr>
                              <w:t xml:space="preserve"> / 202</w:t>
                            </w:r>
                            <w:r w:rsidR="005150CC">
                              <w:rPr>
                                <w:rFonts w:ascii="Century Gothic" w:hAnsi="Century Gothic" w:cstheme="minorHAnsi"/>
                                <w:b/>
                                <w:color w:val="00007E"/>
                                <w:sz w:val="72"/>
                                <w:szCs w:val="7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09AA6D7F" id="_x0000_t202" coordsize="21600,21600" o:spt="202" path="m,l,21600r21600,l21600,xe">
                <v:stroke joinstyle="miter"/>
                <v:path gradientshapeok="t" o:connecttype="rect"/>
              </v:shapetype>
              <v:shape id="Text Box 2" o:spid="_x0000_s1026" type="#_x0000_t202" style="position:absolute;margin-left:5.1pt;margin-top:601.65pt;width:490.8pt;height:42.2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OpDgIAAPQDAAAOAAAAZHJzL2Uyb0RvYy54bWysU21v2yAQ/j5p/wHxfXHsxElrxam6dpkm&#10;dS9Sux9AMI7RgGNAYme/fgdO02j9Vo0PCLi75+557ljdDFqRg3BegqlpPplSIgyHRppdTX8+bT5c&#10;UeIDMw1TYERNj8LTm/X7d6veVqKADlQjHEEQ46ve1rQLwVZZ5nknNPMTsMKgsQWnWcCr22WNYz2i&#10;a5UV0+ki68E11gEX3uPr/Wik64TftoKH723rRSCqplhbSLtL+zbu2XrFqp1jtpP8VAZ7QxWaSYNJ&#10;z1D3LDCyd/IVlJbcgYc2TDjoDNpWcpE4IJt8+g+bx45ZkbigON6eZfL/D5Z/O/xwRDY1LfIlJYZp&#10;bNKTGAL5CAMpoj699RW6PVp0DAM+Y58TV28fgP/yxMBdx8xO3DoHfSdYg/XlMTK7CB1xfATZ9l+h&#10;wTRsHyABDa3TUTyUgyA69ul47k0shePjopjN8gWaONrK2aJclikFq56jrfPhswBN4qGmDnuf0Nnh&#10;wYdYDaueXWIyAxupVOq/MqSv6XVZlCngwqJlwPFUUtf0ahrXODCR5CfTpODApBrPmECZE+tIdKQc&#10;hu2AjlGKLTRH5O9gHEP8NnjowP2hpMcRrKn/vWdOUKK+GNTwOp/P48ymy7xcFnhxl5btpYUZjlA1&#10;DZSMx7uQ5jxy9fYWtd7IJMNLJadacbSSOqdvEGf38p68Xj7r+i8AAAD//wMAUEsDBBQABgAIAAAA&#10;IQAGfxYD3wAAAAwBAAAPAAAAZHJzL2Rvd25yZXYueG1sTI/BTsMwEETvSPyDtUjcqN1UommIU1Wo&#10;LcdCiTi7sUki4rVlu2n4+25PcFrN7mj2Tbme7MBGE2LvUMJ8JoAZbJzusZVQf+6ecmAxKdRqcGgk&#10;/JoI6+r+rlSFdhf8MOMxtYxCMBZKQpeSLziPTWesijPnDdLt2wWrEsnQch3UhcLtwDMhnrlVPdKH&#10;Tnnz2pnm53i2Enzy++VbOLxvtrtR1F/7OuvbrZSPD9PmBVgyU/ozww2f0KEippM7o45sIC0yctLM&#10;xGIBjByr1ZzKnG6rfJkDr0r+v0R1BQAA//8DAFBLAQItABQABgAIAAAAIQC2gziS/gAAAOEBAAAT&#10;AAAAAAAAAAAAAAAAAAAAAABbQ29udGVudF9UeXBlc10ueG1sUEsBAi0AFAAGAAgAAAAhADj9If/W&#10;AAAAlAEAAAsAAAAAAAAAAAAAAAAALwEAAF9yZWxzLy5yZWxzUEsBAi0AFAAGAAgAAAAhAI/bo6kO&#10;AgAA9AMAAA4AAAAAAAAAAAAAAAAALgIAAGRycy9lMm9Eb2MueG1sUEsBAi0AFAAGAAgAAAAhAAZ/&#10;FgPfAAAADAEAAA8AAAAAAAAAAAAAAAAAaAQAAGRycy9kb3ducmV2LnhtbFBLBQYAAAAABAAEAPMA&#10;AAB0BQAAAAA=&#10;" filled="f" stroked="f">
                <v:textbox style="mso-fit-shape-to-text:t">
                  <w:txbxContent>
                    <w:p w14:paraId="1CF84D8C" w14:textId="5BC6D56B" w:rsidR="00E05EAF"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Charging and Remissions Policy</w:t>
                      </w:r>
                    </w:p>
                    <w:p w14:paraId="75F646C7" w14:textId="6A3C2652" w:rsidR="00E05EAF" w:rsidRPr="000C588A" w:rsidRDefault="00E05EAF" w:rsidP="00E05EAF">
                      <w:pPr>
                        <w:jc w:val="center"/>
                        <w:rPr>
                          <w:rFonts w:ascii="Century Gothic" w:hAnsi="Century Gothic" w:cstheme="minorHAnsi"/>
                          <w:b/>
                          <w:color w:val="00007E"/>
                          <w:sz w:val="72"/>
                          <w:szCs w:val="72"/>
                        </w:rPr>
                      </w:pPr>
                      <w:r>
                        <w:rPr>
                          <w:rFonts w:ascii="Century Gothic" w:hAnsi="Century Gothic" w:cstheme="minorHAnsi"/>
                          <w:b/>
                          <w:color w:val="00007E"/>
                          <w:sz w:val="72"/>
                          <w:szCs w:val="72"/>
                        </w:rPr>
                        <w:t>202</w:t>
                      </w:r>
                      <w:r w:rsidR="005150CC">
                        <w:rPr>
                          <w:rFonts w:ascii="Century Gothic" w:hAnsi="Century Gothic" w:cstheme="minorHAnsi"/>
                          <w:b/>
                          <w:color w:val="00007E"/>
                          <w:sz w:val="72"/>
                          <w:szCs w:val="72"/>
                        </w:rPr>
                        <w:t>5</w:t>
                      </w:r>
                      <w:r>
                        <w:rPr>
                          <w:rFonts w:ascii="Century Gothic" w:hAnsi="Century Gothic" w:cstheme="minorHAnsi"/>
                          <w:b/>
                          <w:color w:val="00007E"/>
                          <w:sz w:val="72"/>
                          <w:szCs w:val="72"/>
                        </w:rPr>
                        <w:t xml:space="preserve"> / 202</w:t>
                      </w:r>
                      <w:r w:rsidR="005150CC">
                        <w:rPr>
                          <w:rFonts w:ascii="Century Gothic" w:hAnsi="Century Gothic" w:cstheme="minorHAnsi"/>
                          <w:b/>
                          <w:color w:val="00007E"/>
                          <w:sz w:val="72"/>
                          <w:szCs w:val="72"/>
                        </w:rPr>
                        <w:t>6</w:t>
                      </w:r>
                    </w:p>
                  </w:txbxContent>
                </v:textbox>
                <w10:wrap anchorx="margin" anchory="page"/>
              </v:shape>
            </w:pict>
          </mc:Fallback>
        </mc:AlternateContent>
      </w:r>
      <w:r>
        <w:rPr>
          <w:rFonts w:ascii="Calibri" w:hAnsi="Calibri" w:cs="Calibri"/>
          <w:b/>
          <w:noProof/>
          <w:sz w:val="40"/>
          <w:szCs w:val="40"/>
        </w:rPr>
        <w:drawing>
          <wp:anchor distT="0" distB="0" distL="114300" distR="114300" simplePos="0" relativeHeight="251658243" behindDoc="0" locked="0" layoutInCell="1" allowOverlap="1" wp14:anchorId="01C7200A" wp14:editId="7A821AB7">
            <wp:simplePos x="0" y="0"/>
            <wp:positionH relativeFrom="column">
              <wp:posOffset>495935</wp:posOffset>
            </wp:positionH>
            <wp:positionV relativeFrom="page">
              <wp:posOffset>1386840</wp:posOffset>
            </wp:positionV>
            <wp:extent cx="5399405" cy="5399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9405" cy="5399405"/>
                    </a:xfrm>
                    <a:prstGeom prst="rect">
                      <a:avLst/>
                    </a:prstGeom>
                  </pic:spPr>
                </pic:pic>
              </a:graphicData>
            </a:graphic>
          </wp:anchor>
        </w:drawing>
      </w:r>
      <w:r>
        <w:rPr>
          <w:rFonts w:ascii="Calibri" w:hAnsi="Calibri" w:cs="Calibri"/>
          <w:b/>
          <w:sz w:val="40"/>
          <w:szCs w:val="40"/>
        </w:rPr>
        <w:br w:type="page"/>
      </w:r>
    </w:p>
    <w:p w14:paraId="42F7BD95" w14:textId="36B31A09" w:rsidR="00E863B3" w:rsidRPr="00BC0E55" w:rsidRDefault="00E863B3" w:rsidP="4CE2EDEF">
      <w:pPr>
        <w:ind w:left="284" w:right="394"/>
        <w:jc w:val="center"/>
        <w:rPr>
          <w:rFonts w:ascii="Calibri" w:hAnsi="Calibri" w:cs="Calibri"/>
          <w:b/>
          <w:sz w:val="40"/>
          <w:szCs w:val="40"/>
        </w:rPr>
      </w:pPr>
      <w:r w:rsidRPr="00BC0E55">
        <w:rPr>
          <w:rFonts w:ascii="Calibri" w:hAnsi="Calibri" w:cs="Calibri"/>
          <w:b/>
          <w:sz w:val="40"/>
          <w:szCs w:val="40"/>
        </w:rPr>
        <w:lastRenderedPageBreak/>
        <w:t xml:space="preserve">Waterton </w:t>
      </w:r>
      <w:r w:rsidR="00434EC0">
        <w:rPr>
          <w:rFonts w:ascii="Calibri" w:hAnsi="Calibri" w:cs="Calibri"/>
          <w:b/>
          <w:sz w:val="40"/>
          <w:szCs w:val="40"/>
        </w:rPr>
        <w:t>Pre-School</w:t>
      </w:r>
      <w:r w:rsidRPr="00BC0E55">
        <w:rPr>
          <w:rFonts w:ascii="Calibri" w:hAnsi="Calibri" w:cs="Calibri"/>
          <w:b/>
          <w:sz w:val="40"/>
          <w:szCs w:val="40"/>
        </w:rPr>
        <w:t xml:space="preserve">s Charging and Remissions Policy </w:t>
      </w:r>
    </w:p>
    <w:p w14:paraId="0175821B" w14:textId="19F0BD57" w:rsidR="00DD26C3" w:rsidRPr="00C209D6" w:rsidRDefault="00DD26C3" w:rsidP="2D81CA84">
      <w:pPr>
        <w:ind w:left="284" w:right="394"/>
        <w:rPr>
          <w:rFonts w:ascii="Calibri" w:hAnsi="Calibri" w:cs="Calibri"/>
          <w:b/>
          <w:sz w:val="16"/>
          <w:szCs w:val="16"/>
        </w:rPr>
      </w:pPr>
    </w:p>
    <w:p w14:paraId="2BF6274D" w14:textId="77777777" w:rsidR="00DD26C3" w:rsidRPr="00C209D6" w:rsidRDefault="00DD26C3" w:rsidP="0306E1A4">
      <w:pPr>
        <w:ind w:left="270" w:right="90"/>
        <w:jc w:val="both"/>
        <w:rPr>
          <w:rFonts w:ascii="Calibri" w:hAnsi="Calibri" w:cs="Calibri"/>
          <w:sz w:val="16"/>
          <w:szCs w:val="16"/>
        </w:rPr>
      </w:pPr>
    </w:p>
    <w:p w14:paraId="52B05401" w14:textId="381902AE" w:rsidR="00DD26C3" w:rsidRPr="00A12570" w:rsidRDefault="225A4CD2" w:rsidP="0306E1A4">
      <w:pPr>
        <w:ind w:left="270" w:right="90"/>
        <w:jc w:val="both"/>
        <w:rPr>
          <w:rFonts w:ascii="Calibri" w:hAnsi="Calibri" w:cs="Calibri"/>
          <w:b/>
          <w:sz w:val="22"/>
          <w:szCs w:val="22"/>
        </w:rPr>
      </w:pPr>
      <w:r w:rsidRPr="2A950AC3">
        <w:rPr>
          <w:rFonts w:ascii="Calibri" w:hAnsi="Calibri" w:cs="Calibri"/>
          <w:b/>
          <w:bCs/>
          <w:sz w:val="22"/>
          <w:szCs w:val="22"/>
        </w:rPr>
        <w:t>F</w:t>
      </w:r>
      <w:r w:rsidR="00076268" w:rsidRPr="2A950AC3">
        <w:rPr>
          <w:rFonts w:ascii="Calibri" w:hAnsi="Calibri" w:cs="Calibri"/>
          <w:b/>
          <w:bCs/>
          <w:sz w:val="22"/>
          <w:szCs w:val="22"/>
        </w:rPr>
        <w:t xml:space="preserve">unded </w:t>
      </w:r>
      <w:r w:rsidR="00DD26C3" w:rsidRPr="2A950AC3">
        <w:rPr>
          <w:rFonts w:ascii="Calibri" w:hAnsi="Calibri" w:cs="Calibri"/>
          <w:b/>
          <w:bCs/>
          <w:sz w:val="22"/>
          <w:szCs w:val="22"/>
        </w:rPr>
        <w:t xml:space="preserve">early </w:t>
      </w:r>
      <w:r w:rsidR="66FCB498" w:rsidRPr="2A950AC3">
        <w:rPr>
          <w:rFonts w:ascii="Calibri" w:hAnsi="Calibri" w:cs="Calibri"/>
          <w:b/>
          <w:bCs/>
          <w:sz w:val="22"/>
          <w:szCs w:val="22"/>
        </w:rPr>
        <w:t xml:space="preserve">years </w:t>
      </w:r>
      <w:r w:rsidR="00DD26C3" w:rsidRPr="2A950AC3">
        <w:rPr>
          <w:rFonts w:ascii="Calibri" w:hAnsi="Calibri" w:cs="Calibri"/>
          <w:b/>
          <w:bCs/>
          <w:sz w:val="22"/>
          <w:szCs w:val="22"/>
        </w:rPr>
        <w:t xml:space="preserve">education </w:t>
      </w:r>
      <w:r w:rsidR="04A01916" w:rsidRPr="2A950AC3">
        <w:rPr>
          <w:rFonts w:ascii="Calibri" w:hAnsi="Calibri" w:cs="Calibri"/>
          <w:b/>
          <w:bCs/>
          <w:sz w:val="22"/>
          <w:szCs w:val="22"/>
        </w:rPr>
        <w:t>and care</w:t>
      </w:r>
    </w:p>
    <w:p w14:paraId="70BAC329" w14:textId="5015B97F" w:rsidR="00596568" w:rsidRDefault="7CFEA0B3" w:rsidP="0306E1A4">
      <w:pPr>
        <w:ind w:left="270" w:right="90"/>
        <w:jc w:val="both"/>
        <w:rPr>
          <w:rFonts w:ascii="Calibri" w:hAnsi="Calibri" w:cs="Calibri"/>
          <w:sz w:val="22"/>
          <w:szCs w:val="22"/>
        </w:rPr>
      </w:pPr>
      <w:r w:rsidRPr="2D81CA84">
        <w:rPr>
          <w:rFonts w:ascii="Calibri" w:hAnsi="Calibri" w:cs="Calibri"/>
          <w:sz w:val="22"/>
          <w:szCs w:val="22"/>
        </w:rPr>
        <w:t xml:space="preserve">Our Pre-Schools offer funded and paid places for children aged 9 months to 5 years old between the hours of 7:30am and </w:t>
      </w:r>
      <w:r w:rsidR="00EB2673">
        <w:rPr>
          <w:rFonts w:ascii="Calibri" w:hAnsi="Calibri" w:cs="Calibri"/>
          <w:sz w:val="22"/>
          <w:szCs w:val="22"/>
        </w:rPr>
        <w:t>5</w:t>
      </w:r>
      <w:r w:rsidRPr="2D81CA84">
        <w:rPr>
          <w:rFonts w:ascii="Calibri" w:hAnsi="Calibri" w:cs="Calibri"/>
          <w:sz w:val="22"/>
          <w:szCs w:val="22"/>
        </w:rPr>
        <w:t>:</w:t>
      </w:r>
      <w:r w:rsidR="00EB2673">
        <w:rPr>
          <w:rFonts w:ascii="Calibri" w:hAnsi="Calibri" w:cs="Calibri"/>
          <w:sz w:val="22"/>
          <w:szCs w:val="22"/>
        </w:rPr>
        <w:t>3</w:t>
      </w:r>
      <w:r w:rsidRPr="2D81CA84">
        <w:rPr>
          <w:rFonts w:ascii="Calibri" w:hAnsi="Calibri" w:cs="Calibri"/>
          <w:sz w:val="22"/>
          <w:szCs w:val="22"/>
        </w:rPr>
        <w:t>0pm</w:t>
      </w:r>
      <w:r w:rsidR="5815A598" w:rsidRPr="74C0B621">
        <w:rPr>
          <w:rFonts w:ascii="Calibri" w:hAnsi="Calibri" w:cs="Calibri"/>
          <w:sz w:val="22"/>
          <w:szCs w:val="22"/>
        </w:rPr>
        <w:t>, Monday to Friday</w:t>
      </w:r>
      <w:r w:rsidRPr="2D81CA84">
        <w:rPr>
          <w:rFonts w:ascii="Calibri" w:hAnsi="Calibri" w:cs="Calibri"/>
          <w:sz w:val="22"/>
          <w:szCs w:val="22"/>
        </w:rPr>
        <w:t xml:space="preserve"> all year round</w:t>
      </w:r>
      <w:r w:rsidR="2A4D7D2C" w:rsidRPr="74C0B621">
        <w:rPr>
          <w:rFonts w:ascii="Calibri" w:hAnsi="Calibri" w:cs="Calibri"/>
          <w:sz w:val="22"/>
          <w:szCs w:val="22"/>
        </w:rPr>
        <w:t xml:space="preserve">; </w:t>
      </w:r>
      <w:r w:rsidR="69C23598" w:rsidRPr="2C8EF3E8">
        <w:rPr>
          <w:rFonts w:ascii="Calibri" w:hAnsi="Calibri" w:cs="Calibri"/>
          <w:sz w:val="22"/>
          <w:szCs w:val="22"/>
        </w:rPr>
        <w:t>except for</w:t>
      </w:r>
      <w:r w:rsidR="2A4D7D2C" w:rsidRPr="038B9AAC">
        <w:rPr>
          <w:rFonts w:ascii="Calibri" w:hAnsi="Calibri" w:cs="Calibri"/>
          <w:sz w:val="22"/>
          <w:szCs w:val="22"/>
        </w:rPr>
        <w:t xml:space="preserve"> English Bank Holidays and Christmas week</w:t>
      </w:r>
      <w:r w:rsidRPr="2D81CA84">
        <w:rPr>
          <w:rFonts w:ascii="Calibri" w:hAnsi="Calibri" w:cs="Calibri"/>
          <w:sz w:val="22"/>
          <w:szCs w:val="22"/>
        </w:rPr>
        <w:t xml:space="preserve">. </w:t>
      </w:r>
      <w:r w:rsidR="00596568">
        <w:rPr>
          <w:rFonts w:ascii="Calibri" w:hAnsi="Calibri" w:cs="Calibri"/>
          <w:sz w:val="22"/>
          <w:szCs w:val="22"/>
        </w:rPr>
        <w:t xml:space="preserve">Funded </w:t>
      </w:r>
      <w:r w:rsidR="00596568" w:rsidRPr="64A36A7B">
        <w:rPr>
          <w:rFonts w:ascii="Calibri" w:hAnsi="Calibri" w:cs="Calibri"/>
          <w:sz w:val="22"/>
          <w:szCs w:val="22"/>
        </w:rPr>
        <w:t>hours</w:t>
      </w:r>
      <w:r w:rsidR="00596568">
        <w:rPr>
          <w:rFonts w:ascii="Calibri" w:hAnsi="Calibri" w:cs="Calibri"/>
          <w:sz w:val="22"/>
          <w:szCs w:val="22"/>
        </w:rPr>
        <w:t xml:space="preserve"> </w:t>
      </w:r>
      <w:r w:rsidR="2E99C984" w:rsidRPr="02F1C651">
        <w:rPr>
          <w:rFonts w:ascii="Calibri" w:hAnsi="Calibri" w:cs="Calibri"/>
          <w:sz w:val="22"/>
          <w:szCs w:val="22"/>
        </w:rPr>
        <w:t>can be taken</w:t>
      </w:r>
      <w:r w:rsidR="00596568">
        <w:rPr>
          <w:rFonts w:ascii="Calibri" w:hAnsi="Calibri" w:cs="Calibri"/>
          <w:sz w:val="22"/>
          <w:szCs w:val="22"/>
        </w:rPr>
        <w:t xml:space="preserve"> across </w:t>
      </w:r>
      <w:r w:rsidR="2E99C984" w:rsidRPr="02F1C651">
        <w:rPr>
          <w:rFonts w:ascii="Calibri" w:hAnsi="Calibri" w:cs="Calibri"/>
          <w:sz w:val="22"/>
          <w:szCs w:val="22"/>
        </w:rPr>
        <w:t xml:space="preserve">any sessions </w:t>
      </w:r>
      <w:r w:rsidR="1D007637" w:rsidRPr="0CAF7993">
        <w:rPr>
          <w:rFonts w:ascii="Calibri" w:hAnsi="Calibri" w:cs="Calibri"/>
          <w:sz w:val="22"/>
          <w:szCs w:val="22"/>
        </w:rPr>
        <w:t xml:space="preserve">in a regular </w:t>
      </w:r>
      <w:r w:rsidR="1D007637" w:rsidRPr="0D44281B">
        <w:rPr>
          <w:rFonts w:ascii="Calibri" w:hAnsi="Calibri" w:cs="Calibri"/>
          <w:sz w:val="22"/>
          <w:szCs w:val="22"/>
        </w:rPr>
        <w:t xml:space="preserve">pattern </w:t>
      </w:r>
      <w:r w:rsidR="5D2D62E6" w:rsidRPr="0D44281B">
        <w:rPr>
          <w:rFonts w:ascii="Calibri" w:hAnsi="Calibri" w:cs="Calibri"/>
          <w:sz w:val="22"/>
          <w:szCs w:val="22"/>
        </w:rPr>
        <w:t>within</w:t>
      </w:r>
      <w:r w:rsidR="5A43CDC3" w:rsidRPr="06C00B12">
        <w:rPr>
          <w:rFonts w:ascii="Calibri" w:hAnsi="Calibri" w:cs="Calibri"/>
          <w:sz w:val="22"/>
          <w:szCs w:val="22"/>
        </w:rPr>
        <w:t xml:space="preserve"> the 38 weeks of term time</w:t>
      </w:r>
      <w:r w:rsidR="00DD26C3" w:rsidRPr="06C00B12">
        <w:rPr>
          <w:rFonts w:ascii="Calibri" w:hAnsi="Calibri" w:cs="Calibri"/>
          <w:sz w:val="22"/>
          <w:szCs w:val="22"/>
        </w:rPr>
        <w:t>.</w:t>
      </w:r>
      <w:r w:rsidR="00BE0EF4">
        <w:rPr>
          <w:rFonts w:ascii="Calibri" w:hAnsi="Calibri" w:cs="Calibri"/>
          <w:sz w:val="22"/>
          <w:szCs w:val="22"/>
        </w:rPr>
        <w:t xml:space="preserve"> </w:t>
      </w:r>
      <w:r w:rsidR="006777D5" w:rsidRPr="00BC0E55">
        <w:rPr>
          <w:rFonts w:ascii="Calibri" w:hAnsi="Calibri" w:cs="Calibri"/>
          <w:sz w:val="22"/>
          <w:szCs w:val="22"/>
        </w:rPr>
        <w:t xml:space="preserve">Places will be allocated </w:t>
      </w:r>
      <w:r w:rsidR="21860164" w:rsidRPr="5FEC64C9">
        <w:rPr>
          <w:rFonts w:ascii="Calibri" w:hAnsi="Calibri" w:cs="Calibri"/>
          <w:sz w:val="22"/>
          <w:szCs w:val="22"/>
        </w:rPr>
        <w:t xml:space="preserve">according to our admissions policy. </w:t>
      </w:r>
    </w:p>
    <w:p w14:paraId="2484C2F4" w14:textId="433B6D99" w:rsidR="00DD26C3" w:rsidRPr="00757FDE" w:rsidRDefault="00DD26C3" w:rsidP="0306E1A4">
      <w:pPr>
        <w:ind w:left="270" w:right="90"/>
        <w:jc w:val="both"/>
        <w:rPr>
          <w:rFonts w:ascii="Calibri" w:hAnsi="Calibri" w:cs="Calibri"/>
          <w:color w:val="FF0000"/>
          <w:sz w:val="22"/>
          <w:szCs w:val="22"/>
        </w:rPr>
      </w:pPr>
      <w:r w:rsidRPr="00BC0E55">
        <w:rPr>
          <w:rFonts w:ascii="Calibri" w:hAnsi="Calibri" w:cs="Calibri"/>
          <w:sz w:val="22"/>
          <w:szCs w:val="22"/>
        </w:rPr>
        <w:t>If a parent becomes ineligible for the funded hours the place will be withdrawn at the end of the ‘Grace Period’. If the parent would like the child to retain their place</w:t>
      </w:r>
      <w:r w:rsidR="335CC7FC" w:rsidRPr="468991F0">
        <w:rPr>
          <w:rFonts w:ascii="Calibri" w:hAnsi="Calibri" w:cs="Calibri"/>
          <w:sz w:val="22"/>
          <w:szCs w:val="22"/>
        </w:rPr>
        <w:t>,</w:t>
      </w:r>
      <w:r w:rsidRPr="00BC0E55">
        <w:rPr>
          <w:rFonts w:ascii="Calibri" w:hAnsi="Calibri" w:cs="Calibri"/>
          <w:sz w:val="22"/>
          <w:szCs w:val="22"/>
        </w:rPr>
        <w:t xml:space="preserve"> then the usual charges will apply and will begin at the end of the ‘Grace Period’.</w:t>
      </w:r>
      <w:r w:rsidR="00AC3793">
        <w:rPr>
          <w:rFonts w:ascii="Calibri" w:hAnsi="Calibri" w:cs="Calibri"/>
          <w:sz w:val="22"/>
          <w:szCs w:val="22"/>
        </w:rPr>
        <w:t xml:space="preserve"> </w:t>
      </w:r>
    </w:p>
    <w:p w14:paraId="5B85590F" w14:textId="77777777" w:rsidR="00596568" w:rsidRPr="00C209D6" w:rsidRDefault="00596568" w:rsidP="0306E1A4">
      <w:pPr>
        <w:ind w:left="270" w:right="90"/>
        <w:rPr>
          <w:rFonts w:ascii="Calibri" w:hAnsi="Calibri" w:cs="Calibri"/>
          <w:sz w:val="16"/>
          <w:szCs w:val="16"/>
          <w:u w:val="single"/>
        </w:rPr>
      </w:pPr>
    </w:p>
    <w:p w14:paraId="098D9EC8" w14:textId="214342EB" w:rsidR="00596568" w:rsidRPr="00A12570" w:rsidRDefault="00596568" w:rsidP="0306E1A4">
      <w:pPr>
        <w:ind w:left="270" w:right="90"/>
        <w:rPr>
          <w:rFonts w:ascii="Calibri" w:hAnsi="Calibri" w:cs="Calibri"/>
          <w:b/>
          <w:sz w:val="22"/>
          <w:szCs w:val="22"/>
        </w:rPr>
      </w:pPr>
      <w:r w:rsidRPr="00A12570">
        <w:rPr>
          <w:rFonts w:ascii="Calibri" w:hAnsi="Calibri" w:cs="Calibri"/>
          <w:b/>
          <w:sz w:val="22"/>
          <w:szCs w:val="22"/>
        </w:rPr>
        <w:t xml:space="preserve">Additional </w:t>
      </w:r>
      <w:r w:rsidR="46964D24" w:rsidRPr="74809F23">
        <w:rPr>
          <w:rFonts w:ascii="Calibri" w:hAnsi="Calibri" w:cs="Calibri"/>
          <w:b/>
          <w:bCs/>
          <w:sz w:val="22"/>
          <w:szCs w:val="22"/>
        </w:rPr>
        <w:t>Sessions</w:t>
      </w:r>
    </w:p>
    <w:p w14:paraId="7AB73194" w14:textId="43249DB3" w:rsidR="006777D5" w:rsidRPr="00BC0E55" w:rsidRDefault="46964D24" w:rsidP="0306E1A4">
      <w:pPr>
        <w:ind w:left="270" w:right="90"/>
        <w:rPr>
          <w:rFonts w:ascii="Calibri" w:hAnsi="Calibri" w:cs="Calibri"/>
          <w:sz w:val="22"/>
          <w:szCs w:val="22"/>
        </w:rPr>
      </w:pPr>
      <w:r w:rsidRPr="74809F23">
        <w:rPr>
          <w:rFonts w:ascii="Calibri" w:hAnsi="Calibri" w:cs="Calibri"/>
          <w:sz w:val="22"/>
          <w:szCs w:val="22"/>
        </w:rPr>
        <w:t>A</w:t>
      </w:r>
      <w:r w:rsidR="00596568" w:rsidRPr="74809F23">
        <w:rPr>
          <w:rFonts w:ascii="Calibri" w:hAnsi="Calibri" w:cs="Calibri"/>
          <w:sz w:val="22"/>
          <w:szCs w:val="22"/>
        </w:rPr>
        <w:t>dditional</w:t>
      </w:r>
      <w:r w:rsidR="00596568" w:rsidRPr="00BC0E55">
        <w:rPr>
          <w:rFonts w:ascii="Calibri" w:hAnsi="Calibri" w:cs="Calibri"/>
          <w:sz w:val="22"/>
          <w:szCs w:val="22"/>
        </w:rPr>
        <w:t xml:space="preserve"> sessions </w:t>
      </w:r>
      <w:r w:rsidR="044B230A" w:rsidRPr="74809F23">
        <w:rPr>
          <w:rFonts w:ascii="Calibri" w:hAnsi="Calibri" w:cs="Calibri"/>
          <w:sz w:val="22"/>
          <w:szCs w:val="22"/>
        </w:rPr>
        <w:t xml:space="preserve">may be booked and paid </w:t>
      </w:r>
      <w:r w:rsidR="044B230A" w:rsidRPr="1D3A2B83">
        <w:rPr>
          <w:rFonts w:ascii="Calibri" w:hAnsi="Calibri" w:cs="Calibri"/>
          <w:sz w:val="22"/>
          <w:szCs w:val="22"/>
        </w:rPr>
        <w:t>for</w:t>
      </w:r>
      <w:r w:rsidR="00596568" w:rsidRPr="00BC0E55">
        <w:rPr>
          <w:rFonts w:ascii="Calibri" w:hAnsi="Calibri" w:cs="Calibri"/>
          <w:sz w:val="22"/>
          <w:szCs w:val="22"/>
        </w:rPr>
        <w:t xml:space="preserve"> where they are available once the </w:t>
      </w:r>
      <w:r w:rsidR="00FC1501">
        <w:rPr>
          <w:rFonts w:ascii="Calibri" w:hAnsi="Calibri" w:cs="Calibri"/>
          <w:sz w:val="22"/>
          <w:szCs w:val="22"/>
        </w:rPr>
        <w:t>funded</w:t>
      </w:r>
      <w:r w:rsidR="00596568" w:rsidRPr="00BC0E55">
        <w:rPr>
          <w:rFonts w:ascii="Calibri" w:hAnsi="Calibri" w:cs="Calibri"/>
          <w:sz w:val="22"/>
          <w:szCs w:val="22"/>
        </w:rPr>
        <w:t xml:space="preserve"> entitlement has been allocated</w:t>
      </w:r>
      <w:r w:rsidR="00596568" w:rsidRPr="2C8EF3E8">
        <w:rPr>
          <w:rFonts w:ascii="Calibri" w:hAnsi="Calibri" w:cs="Calibri"/>
          <w:sz w:val="22"/>
          <w:szCs w:val="22"/>
        </w:rPr>
        <w:t>.</w:t>
      </w:r>
      <w:r w:rsidR="006777D5">
        <w:rPr>
          <w:rFonts w:ascii="Calibri" w:hAnsi="Calibri" w:cs="Calibri"/>
          <w:sz w:val="22"/>
          <w:szCs w:val="22"/>
        </w:rPr>
        <w:t xml:space="preserve"> </w:t>
      </w:r>
      <w:r w:rsidR="006777D5" w:rsidRPr="00BC0E55">
        <w:rPr>
          <w:rFonts w:ascii="Calibri" w:hAnsi="Calibri" w:cs="Calibri"/>
          <w:sz w:val="22"/>
          <w:szCs w:val="22"/>
        </w:rPr>
        <w:t>Ad hoc sessions may</w:t>
      </w:r>
      <w:r w:rsidR="000D3734">
        <w:rPr>
          <w:rFonts w:ascii="Calibri" w:hAnsi="Calibri" w:cs="Calibri"/>
          <w:sz w:val="22"/>
          <w:szCs w:val="22"/>
        </w:rPr>
        <w:t xml:space="preserve"> </w:t>
      </w:r>
      <w:r w:rsidR="006777D5" w:rsidRPr="00BC0E55">
        <w:rPr>
          <w:rFonts w:ascii="Calibri" w:hAnsi="Calibri" w:cs="Calibri"/>
          <w:sz w:val="22"/>
          <w:szCs w:val="22"/>
        </w:rPr>
        <w:t>be booked if available and are payable at the time of booking.</w:t>
      </w:r>
    </w:p>
    <w:p w14:paraId="081E8D64" w14:textId="509A03DB" w:rsidR="0053765D" w:rsidRPr="00BC0E55" w:rsidRDefault="0053765D" w:rsidP="0306E1A4">
      <w:pPr>
        <w:ind w:left="270" w:right="90"/>
        <w:rPr>
          <w:rFonts w:ascii="Calibri" w:hAnsi="Calibri" w:cs="Calibri"/>
          <w:sz w:val="22"/>
          <w:szCs w:val="22"/>
        </w:rPr>
      </w:pPr>
      <w:r w:rsidRPr="00BC0E55">
        <w:rPr>
          <w:rFonts w:ascii="Calibri" w:hAnsi="Calibri" w:cs="Calibri"/>
          <w:sz w:val="22"/>
          <w:szCs w:val="22"/>
        </w:rPr>
        <w:t xml:space="preserve">Charges will still be applicable </w:t>
      </w:r>
      <w:r w:rsidR="00DD26C3">
        <w:rPr>
          <w:rFonts w:ascii="Calibri" w:hAnsi="Calibri" w:cs="Calibri"/>
          <w:sz w:val="22"/>
          <w:szCs w:val="22"/>
        </w:rPr>
        <w:t xml:space="preserve">for all pre-booked sessions </w:t>
      </w:r>
      <w:r w:rsidRPr="00BC0E55">
        <w:rPr>
          <w:rFonts w:ascii="Calibri" w:hAnsi="Calibri" w:cs="Calibri"/>
          <w:sz w:val="22"/>
          <w:szCs w:val="22"/>
        </w:rPr>
        <w:t>should a child be absent for whatever reason.</w:t>
      </w:r>
    </w:p>
    <w:p w14:paraId="75D30961" w14:textId="77777777" w:rsidR="000D3734" w:rsidRPr="00C209D6" w:rsidRDefault="000D3734" w:rsidP="0306E1A4">
      <w:pPr>
        <w:ind w:left="270" w:right="90"/>
        <w:jc w:val="both"/>
        <w:rPr>
          <w:rFonts w:ascii="Calibri" w:hAnsi="Calibri" w:cs="Calibri"/>
          <w:sz w:val="16"/>
          <w:szCs w:val="16"/>
          <w:u w:val="single"/>
        </w:rPr>
      </w:pPr>
    </w:p>
    <w:p w14:paraId="778428FB" w14:textId="1D2FF752" w:rsidR="000D3734" w:rsidRPr="001C768D" w:rsidRDefault="000D3734" w:rsidP="0306E1A4">
      <w:pPr>
        <w:ind w:left="270" w:right="90"/>
        <w:jc w:val="both"/>
        <w:rPr>
          <w:rFonts w:ascii="Calibri" w:hAnsi="Calibri" w:cs="Calibri"/>
          <w:b/>
          <w:sz w:val="22"/>
          <w:szCs w:val="22"/>
        </w:rPr>
      </w:pPr>
      <w:r w:rsidRPr="001C768D">
        <w:rPr>
          <w:rFonts w:ascii="Calibri" w:hAnsi="Calibri" w:cs="Calibri"/>
          <w:b/>
          <w:sz w:val="22"/>
          <w:szCs w:val="22"/>
        </w:rPr>
        <w:t xml:space="preserve">Ending </w:t>
      </w:r>
      <w:r w:rsidR="002363EB" w:rsidRPr="001C768D">
        <w:rPr>
          <w:rFonts w:ascii="Calibri" w:hAnsi="Calibri" w:cs="Calibri"/>
          <w:b/>
          <w:sz w:val="22"/>
          <w:szCs w:val="22"/>
        </w:rPr>
        <w:t xml:space="preserve">or changing </w:t>
      </w:r>
      <w:r w:rsidRPr="001C768D">
        <w:rPr>
          <w:rFonts w:ascii="Calibri" w:hAnsi="Calibri" w:cs="Calibri"/>
          <w:b/>
          <w:sz w:val="22"/>
          <w:szCs w:val="22"/>
        </w:rPr>
        <w:t>the contract</w:t>
      </w:r>
    </w:p>
    <w:p w14:paraId="2F113BAB" w14:textId="459E5E1F" w:rsidR="00AF1BA1" w:rsidRPr="002363EB" w:rsidRDefault="00FD7BCE" w:rsidP="0099531B">
      <w:pPr>
        <w:pStyle w:val="paragraph"/>
        <w:spacing w:before="0" w:beforeAutospacing="0" w:after="0" w:afterAutospacing="0"/>
        <w:ind w:left="270" w:right="90"/>
        <w:jc w:val="both"/>
        <w:textAlignment w:val="baseline"/>
        <w:rPr>
          <w:rFonts w:ascii="Segoe UI" w:hAnsi="Segoe UI" w:cs="Segoe UI"/>
          <w:sz w:val="18"/>
          <w:szCs w:val="18"/>
        </w:rPr>
      </w:pPr>
      <w:r>
        <w:rPr>
          <w:rStyle w:val="normaltextrun"/>
          <w:rFonts w:ascii="Calibri" w:hAnsi="Calibri" w:cs="Calibri"/>
          <w:sz w:val="22"/>
          <w:szCs w:val="22"/>
        </w:rPr>
        <w:t>Any changes to funded or paid for sessions can only be made at the end of a half ter</w:t>
      </w:r>
      <w:r w:rsidR="00A7362B">
        <w:rPr>
          <w:rStyle w:val="normaltextrun"/>
          <w:rFonts w:ascii="Calibri" w:hAnsi="Calibri" w:cs="Calibri"/>
          <w:sz w:val="22"/>
          <w:szCs w:val="22"/>
        </w:rPr>
        <w:t xml:space="preserve">m to come into effect the following half term if possible. </w:t>
      </w:r>
      <w:r w:rsidR="00451663" w:rsidRPr="001C768D">
        <w:rPr>
          <w:rStyle w:val="normaltextrun"/>
          <w:rFonts w:ascii="Calibri" w:hAnsi="Calibri" w:cs="Calibri"/>
          <w:sz w:val="22"/>
          <w:szCs w:val="22"/>
        </w:rPr>
        <w:t>We will always try to accommodate requests to increase or change the pattern of additional hours within reason</w:t>
      </w:r>
      <w:r w:rsidR="00451663">
        <w:rPr>
          <w:rStyle w:val="normaltextrun"/>
          <w:rFonts w:ascii="Calibri" w:hAnsi="Calibri" w:cs="Calibri"/>
          <w:sz w:val="22"/>
          <w:szCs w:val="22"/>
        </w:rPr>
        <w:t xml:space="preserve"> </w:t>
      </w:r>
      <w:r w:rsidR="00451663" w:rsidRPr="001C768D">
        <w:rPr>
          <w:rStyle w:val="normaltextrun"/>
          <w:rFonts w:ascii="Calibri" w:hAnsi="Calibri" w:cs="Calibri"/>
          <w:sz w:val="22"/>
          <w:szCs w:val="22"/>
        </w:rPr>
        <w:t>to meet parents’ individual circumstances; dependent on availability</w:t>
      </w:r>
      <w:r w:rsidR="00451663">
        <w:rPr>
          <w:rStyle w:val="normaltextrun"/>
          <w:rFonts w:ascii="Calibri" w:hAnsi="Calibri" w:cs="Calibri"/>
          <w:sz w:val="22"/>
          <w:szCs w:val="22"/>
        </w:rPr>
        <w:t>.</w:t>
      </w:r>
      <w:r w:rsidR="00451663" w:rsidRPr="00146C69">
        <w:rPr>
          <w:rStyle w:val="normaltextrun"/>
          <w:rFonts w:ascii="Calibri" w:hAnsi="Calibri" w:cs="Calibri"/>
          <w:sz w:val="22"/>
          <w:szCs w:val="22"/>
        </w:rPr>
        <w:t xml:space="preserve"> </w:t>
      </w:r>
      <w:r w:rsidR="00AF1BA1" w:rsidRPr="00146C69">
        <w:rPr>
          <w:rStyle w:val="normaltextrun"/>
          <w:rFonts w:ascii="Calibri" w:hAnsi="Calibri" w:cs="Calibri"/>
          <w:sz w:val="22"/>
          <w:szCs w:val="22"/>
        </w:rPr>
        <w:t>Where</w:t>
      </w:r>
      <w:r w:rsidR="00AF1BA1" w:rsidRPr="001C768D">
        <w:rPr>
          <w:rStyle w:val="normaltextrun"/>
          <w:rFonts w:ascii="Calibri" w:hAnsi="Calibri" w:cs="Calibri"/>
          <w:sz w:val="22"/>
          <w:szCs w:val="22"/>
        </w:rPr>
        <w:t xml:space="preserve"> a parent wishes to cancel either funded or paid for sessions, a period of 4 weeks’ notice is required.</w:t>
      </w:r>
      <w:r w:rsidR="00AF1BA1" w:rsidRPr="001C768D">
        <w:rPr>
          <w:rStyle w:val="eop"/>
          <w:rFonts w:ascii="Calibri" w:hAnsi="Calibri" w:cs="Calibri"/>
          <w:sz w:val="22"/>
          <w:szCs w:val="22"/>
        </w:rPr>
        <w:t> </w:t>
      </w:r>
    </w:p>
    <w:p w14:paraId="703FA40D" w14:textId="77777777" w:rsidR="0053765D" w:rsidRPr="00C209D6" w:rsidRDefault="0053765D" w:rsidP="0306E1A4">
      <w:pPr>
        <w:ind w:left="270" w:right="90"/>
        <w:jc w:val="both"/>
        <w:rPr>
          <w:rFonts w:ascii="Calibri" w:hAnsi="Calibri" w:cs="Calibri"/>
          <w:sz w:val="16"/>
          <w:szCs w:val="16"/>
        </w:rPr>
      </w:pPr>
    </w:p>
    <w:p w14:paraId="54857E75" w14:textId="4A4470AB" w:rsidR="0053765D" w:rsidRPr="00A12570" w:rsidRDefault="0053765D" w:rsidP="0306E1A4">
      <w:pPr>
        <w:ind w:left="270" w:right="90"/>
        <w:jc w:val="both"/>
        <w:rPr>
          <w:rFonts w:ascii="Calibri" w:hAnsi="Calibri" w:cs="Calibri"/>
          <w:b/>
          <w:sz w:val="22"/>
          <w:szCs w:val="22"/>
        </w:rPr>
      </w:pPr>
      <w:r w:rsidRPr="00A12570">
        <w:rPr>
          <w:rFonts w:ascii="Calibri" w:hAnsi="Calibri" w:cs="Calibri"/>
          <w:b/>
          <w:sz w:val="22"/>
          <w:szCs w:val="22"/>
        </w:rPr>
        <w:t>Invoices</w:t>
      </w:r>
    </w:p>
    <w:p w14:paraId="093452B6" w14:textId="77777777" w:rsidR="006777D5" w:rsidRDefault="0053765D" w:rsidP="0306E1A4">
      <w:pPr>
        <w:ind w:left="270" w:right="90"/>
        <w:jc w:val="both"/>
        <w:rPr>
          <w:rFonts w:ascii="Calibri" w:hAnsi="Calibri" w:cs="Calibri"/>
          <w:sz w:val="22"/>
          <w:szCs w:val="22"/>
        </w:rPr>
      </w:pPr>
      <w:r w:rsidRPr="00BC0E55">
        <w:rPr>
          <w:rFonts w:ascii="Calibri" w:hAnsi="Calibri" w:cs="Calibri"/>
          <w:sz w:val="22"/>
          <w:szCs w:val="22"/>
        </w:rPr>
        <w:t xml:space="preserve">Parents will receive their invoice </w:t>
      </w:r>
      <w:r w:rsidR="006777D5">
        <w:rPr>
          <w:rFonts w:ascii="Calibri" w:hAnsi="Calibri" w:cs="Calibri"/>
          <w:sz w:val="22"/>
          <w:szCs w:val="22"/>
        </w:rPr>
        <w:t>at</w:t>
      </w:r>
      <w:r w:rsidRPr="00BC0E55">
        <w:rPr>
          <w:rFonts w:ascii="Calibri" w:hAnsi="Calibri" w:cs="Calibri"/>
          <w:sz w:val="22"/>
          <w:szCs w:val="22"/>
        </w:rPr>
        <w:t xml:space="preserve"> the start of each half term. This must be paid </w:t>
      </w:r>
      <w:r w:rsidR="006777D5">
        <w:rPr>
          <w:rFonts w:ascii="Calibri" w:hAnsi="Calibri" w:cs="Calibri"/>
          <w:sz w:val="22"/>
          <w:szCs w:val="22"/>
        </w:rPr>
        <w:t>with</w:t>
      </w:r>
      <w:r w:rsidRPr="00BC0E55">
        <w:rPr>
          <w:rFonts w:ascii="Calibri" w:hAnsi="Calibri" w:cs="Calibri"/>
          <w:sz w:val="22"/>
          <w:szCs w:val="22"/>
        </w:rPr>
        <w:t xml:space="preserve">in </w:t>
      </w:r>
      <w:r w:rsidR="006777D5">
        <w:rPr>
          <w:rFonts w:ascii="Calibri" w:hAnsi="Calibri" w:cs="Calibri"/>
          <w:sz w:val="22"/>
          <w:szCs w:val="22"/>
        </w:rPr>
        <w:t xml:space="preserve">two weeks. </w:t>
      </w:r>
      <w:r w:rsidRPr="00BC0E55">
        <w:rPr>
          <w:rFonts w:ascii="Calibri" w:hAnsi="Calibri" w:cs="Calibri"/>
          <w:sz w:val="22"/>
          <w:szCs w:val="22"/>
        </w:rPr>
        <w:t xml:space="preserve">Payments can be termly, monthly or weekly. This will be agreed with the parents when they take out their contract with us. </w:t>
      </w:r>
      <w:r w:rsidR="006777D5">
        <w:rPr>
          <w:rFonts w:ascii="Calibri" w:hAnsi="Calibri" w:cs="Calibri"/>
          <w:sz w:val="22"/>
          <w:szCs w:val="22"/>
        </w:rPr>
        <w:t>Payment is required by bank transfer, using the child’s name as the reference.</w:t>
      </w:r>
    </w:p>
    <w:p w14:paraId="20513289" w14:textId="46059741" w:rsidR="0053765D" w:rsidRPr="00BC0E55" w:rsidRDefault="006777D5" w:rsidP="0306E1A4">
      <w:pPr>
        <w:ind w:left="270" w:right="90"/>
        <w:jc w:val="both"/>
        <w:rPr>
          <w:rFonts w:ascii="Calibri" w:hAnsi="Calibri" w:cs="Calibri"/>
          <w:sz w:val="22"/>
          <w:szCs w:val="22"/>
        </w:rPr>
      </w:pPr>
      <w:r w:rsidRPr="006777D5">
        <w:rPr>
          <w:rFonts w:ascii="Calibri" w:hAnsi="Calibri" w:cs="Calibri"/>
          <w:sz w:val="22"/>
          <w:szCs w:val="22"/>
        </w:rPr>
        <w:t>Bank details are:</w:t>
      </w:r>
      <w:r>
        <w:rPr>
          <w:rFonts w:ascii="Calibri" w:hAnsi="Calibri" w:cs="Calibri"/>
          <w:sz w:val="22"/>
          <w:szCs w:val="22"/>
        </w:rPr>
        <w:t xml:space="preserve"> </w:t>
      </w:r>
      <w:r w:rsidRPr="006777D5">
        <w:rPr>
          <w:rFonts w:ascii="Calibri" w:hAnsi="Calibri" w:cs="Calibri"/>
          <w:sz w:val="22"/>
          <w:szCs w:val="22"/>
        </w:rPr>
        <w:t>Sort Code: 08-92-99</w:t>
      </w:r>
      <w:r>
        <w:rPr>
          <w:rFonts w:ascii="Calibri" w:hAnsi="Calibri" w:cs="Calibri"/>
          <w:sz w:val="22"/>
          <w:szCs w:val="22"/>
        </w:rPr>
        <w:t xml:space="preserve"> </w:t>
      </w:r>
      <w:r w:rsidRPr="006777D5">
        <w:rPr>
          <w:rFonts w:ascii="Calibri" w:hAnsi="Calibri" w:cs="Calibri"/>
          <w:sz w:val="22"/>
          <w:szCs w:val="22"/>
        </w:rPr>
        <w:t>Account number: 65378641</w:t>
      </w:r>
      <w:r>
        <w:rPr>
          <w:rFonts w:ascii="Calibri" w:hAnsi="Calibri" w:cs="Calibri"/>
          <w:sz w:val="22"/>
          <w:szCs w:val="22"/>
        </w:rPr>
        <w:t xml:space="preserve">. </w:t>
      </w:r>
      <w:r w:rsidR="0053765D" w:rsidRPr="00BC0E55">
        <w:rPr>
          <w:rFonts w:ascii="Calibri" w:hAnsi="Calibri" w:cs="Calibri"/>
          <w:sz w:val="22"/>
          <w:szCs w:val="22"/>
        </w:rPr>
        <w:t>Childcare Vouch</w:t>
      </w:r>
      <w:r>
        <w:rPr>
          <w:rFonts w:ascii="Calibri" w:hAnsi="Calibri" w:cs="Calibri"/>
          <w:sz w:val="22"/>
          <w:szCs w:val="22"/>
        </w:rPr>
        <w:t>ers</w:t>
      </w:r>
      <w:r w:rsidR="0053765D" w:rsidRPr="00BC0E55">
        <w:rPr>
          <w:rFonts w:ascii="Calibri" w:hAnsi="Calibri" w:cs="Calibri"/>
          <w:sz w:val="22"/>
          <w:szCs w:val="22"/>
        </w:rPr>
        <w:t xml:space="preserve"> can also be used.</w:t>
      </w:r>
    </w:p>
    <w:p w14:paraId="0766731A" w14:textId="52FE1A56" w:rsidR="0053765D" w:rsidRPr="00BC0E55" w:rsidRDefault="0053765D" w:rsidP="0306E1A4">
      <w:pPr>
        <w:ind w:left="270" w:right="90"/>
        <w:jc w:val="both"/>
        <w:rPr>
          <w:rFonts w:ascii="Calibri" w:hAnsi="Calibri" w:cs="Calibri"/>
          <w:sz w:val="22"/>
          <w:szCs w:val="22"/>
        </w:rPr>
      </w:pPr>
      <w:r w:rsidRPr="00BC0E55">
        <w:rPr>
          <w:rFonts w:ascii="Calibri" w:hAnsi="Calibri" w:cs="Calibri"/>
          <w:sz w:val="22"/>
          <w:szCs w:val="22"/>
        </w:rPr>
        <w:t xml:space="preserve">Where an invoice hasn’t been paid </w:t>
      </w:r>
      <w:r w:rsidR="006777D5">
        <w:rPr>
          <w:rFonts w:ascii="Calibri" w:hAnsi="Calibri" w:cs="Calibri"/>
          <w:sz w:val="22"/>
          <w:szCs w:val="22"/>
        </w:rPr>
        <w:t>within two weeks</w:t>
      </w:r>
      <w:r w:rsidRPr="00BC0E55">
        <w:rPr>
          <w:rFonts w:ascii="Calibri" w:hAnsi="Calibri" w:cs="Calibri"/>
          <w:sz w:val="22"/>
          <w:szCs w:val="22"/>
        </w:rPr>
        <w:t xml:space="preserve"> the child will not be able to attend the </w:t>
      </w:r>
      <w:r w:rsidR="4A77F166" w:rsidRPr="06948C04">
        <w:rPr>
          <w:rFonts w:ascii="Calibri" w:hAnsi="Calibri" w:cs="Calibri"/>
          <w:sz w:val="22"/>
          <w:szCs w:val="22"/>
        </w:rPr>
        <w:t xml:space="preserve">pre-school until this has been settled. </w:t>
      </w:r>
      <w:r w:rsidRPr="00BC0E55">
        <w:rPr>
          <w:rFonts w:ascii="Calibri" w:hAnsi="Calibri" w:cs="Calibri"/>
          <w:sz w:val="22"/>
          <w:szCs w:val="22"/>
        </w:rPr>
        <w:t xml:space="preserve">There may be times where a parent/carer could in negotiation with the </w:t>
      </w:r>
      <w:r w:rsidR="2D2A3E73" w:rsidRPr="14B657B9">
        <w:rPr>
          <w:rFonts w:ascii="Calibri" w:hAnsi="Calibri" w:cs="Calibri"/>
          <w:sz w:val="22"/>
          <w:szCs w:val="22"/>
        </w:rPr>
        <w:t>Business and Finance Manager</w:t>
      </w:r>
      <w:r w:rsidR="00B26993">
        <w:rPr>
          <w:rFonts w:ascii="Calibri" w:hAnsi="Calibri" w:cs="Calibri"/>
          <w:sz w:val="22"/>
          <w:szCs w:val="22"/>
        </w:rPr>
        <w:t>,</w:t>
      </w:r>
      <w:r w:rsidRPr="00BC0E55">
        <w:rPr>
          <w:rFonts w:ascii="Calibri" w:hAnsi="Calibri" w:cs="Calibri"/>
          <w:sz w:val="22"/>
          <w:szCs w:val="22"/>
        </w:rPr>
        <w:t xml:space="preserve"> arrange a payment plan on a temporary basis in exceptional circumstances.</w:t>
      </w:r>
    </w:p>
    <w:p w14:paraId="0080A4B9" w14:textId="77777777" w:rsidR="00765722" w:rsidRPr="00C209D6" w:rsidRDefault="00765722" w:rsidP="0306E1A4">
      <w:pPr>
        <w:ind w:left="270" w:right="90"/>
        <w:jc w:val="both"/>
        <w:rPr>
          <w:rFonts w:ascii="Calibri" w:hAnsi="Calibri" w:cs="Calibri"/>
          <w:b/>
          <w:sz w:val="16"/>
          <w:szCs w:val="16"/>
        </w:rPr>
      </w:pPr>
    </w:p>
    <w:p w14:paraId="1FD6D7F9" w14:textId="5BEBCF68" w:rsidR="006777D5" w:rsidRPr="00A12570" w:rsidRDefault="006777D5" w:rsidP="0306E1A4">
      <w:pPr>
        <w:ind w:left="270" w:right="90"/>
        <w:jc w:val="both"/>
        <w:rPr>
          <w:rFonts w:ascii="Calibri" w:hAnsi="Calibri" w:cs="Calibri"/>
          <w:b/>
          <w:sz w:val="22"/>
          <w:szCs w:val="22"/>
        </w:rPr>
      </w:pPr>
      <w:r w:rsidRPr="00A12570">
        <w:rPr>
          <w:rFonts w:ascii="Calibri" w:hAnsi="Calibri" w:cs="Calibri"/>
          <w:b/>
          <w:sz w:val="22"/>
          <w:szCs w:val="22"/>
        </w:rPr>
        <w:t>School Meals</w:t>
      </w:r>
    </w:p>
    <w:p w14:paraId="2FC7E737" w14:textId="59A209B7" w:rsidR="006777D5" w:rsidRPr="006777D5" w:rsidRDefault="006777D5" w:rsidP="0306E1A4">
      <w:pPr>
        <w:ind w:left="270" w:right="90"/>
        <w:jc w:val="both"/>
        <w:rPr>
          <w:rFonts w:ascii="Calibri" w:hAnsi="Calibri" w:cs="Calibri"/>
          <w:b/>
          <w:sz w:val="22"/>
          <w:szCs w:val="22"/>
        </w:rPr>
      </w:pPr>
      <w:r w:rsidRPr="006777D5">
        <w:rPr>
          <w:rFonts w:ascii="Calibri" w:hAnsi="Calibri" w:cs="Calibri"/>
          <w:sz w:val="22"/>
          <w:szCs w:val="22"/>
        </w:rPr>
        <w:t>School meals are availabl</w:t>
      </w:r>
      <w:r w:rsidR="005948A4">
        <w:rPr>
          <w:rFonts w:ascii="Calibri" w:hAnsi="Calibri" w:cs="Calibri"/>
          <w:sz w:val="22"/>
          <w:szCs w:val="22"/>
        </w:rPr>
        <w:t>e at a cost of £2.</w:t>
      </w:r>
      <w:r w:rsidR="0045785E">
        <w:rPr>
          <w:rFonts w:ascii="Calibri" w:hAnsi="Calibri" w:cs="Calibri"/>
          <w:sz w:val="22"/>
          <w:szCs w:val="22"/>
        </w:rPr>
        <w:t>97</w:t>
      </w:r>
      <w:r w:rsidR="005948A4">
        <w:rPr>
          <w:rFonts w:ascii="Calibri" w:hAnsi="Calibri" w:cs="Calibri"/>
          <w:sz w:val="22"/>
          <w:szCs w:val="22"/>
        </w:rPr>
        <w:t xml:space="preserve"> per day and are added to </w:t>
      </w:r>
      <w:r w:rsidR="00722DCD">
        <w:rPr>
          <w:rFonts w:ascii="Calibri" w:hAnsi="Calibri" w:cs="Calibri"/>
          <w:sz w:val="22"/>
          <w:szCs w:val="22"/>
        </w:rPr>
        <w:t>the</w:t>
      </w:r>
      <w:r w:rsidR="005948A4">
        <w:rPr>
          <w:rFonts w:ascii="Calibri" w:hAnsi="Calibri" w:cs="Calibri"/>
          <w:sz w:val="22"/>
          <w:szCs w:val="22"/>
        </w:rPr>
        <w:t xml:space="preserve"> invoice.</w:t>
      </w:r>
      <w:r w:rsidRPr="006777D5">
        <w:rPr>
          <w:rFonts w:ascii="Calibri" w:hAnsi="Calibri" w:cs="Calibri"/>
          <w:b/>
          <w:sz w:val="22"/>
          <w:szCs w:val="22"/>
        </w:rPr>
        <w:t xml:space="preserve"> </w:t>
      </w:r>
    </w:p>
    <w:p w14:paraId="704590D4" w14:textId="77777777" w:rsidR="006777D5" w:rsidRDefault="006777D5" w:rsidP="0306E1A4">
      <w:pPr>
        <w:ind w:left="270" w:right="90"/>
        <w:jc w:val="both"/>
        <w:rPr>
          <w:rFonts w:ascii="Calibri" w:hAnsi="Calibri" w:cs="Calibri"/>
          <w:b/>
          <w:sz w:val="22"/>
          <w:szCs w:val="22"/>
        </w:rPr>
      </w:pPr>
    </w:p>
    <w:p w14:paraId="417C0F3B" w14:textId="66F71301" w:rsidR="0053765D" w:rsidRPr="00A12570" w:rsidRDefault="0053765D" w:rsidP="0306E1A4">
      <w:pPr>
        <w:ind w:left="270" w:right="90"/>
        <w:jc w:val="both"/>
        <w:rPr>
          <w:rFonts w:ascii="Calibri" w:hAnsi="Calibri" w:cs="Calibri"/>
          <w:b/>
          <w:sz w:val="22"/>
          <w:szCs w:val="22"/>
        </w:rPr>
      </w:pPr>
      <w:r w:rsidRPr="00A12570">
        <w:rPr>
          <w:rFonts w:ascii="Calibri" w:hAnsi="Calibri" w:cs="Calibri"/>
          <w:b/>
          <w:sz w:val="22"/>
          <w:szCs w:val="22"/>
        </w:rPr>
        <w:t>Sundries</w:t>
      </w:r>
    </w:p>
    <w:p w14:paraId="2C43C66D" w14:textId="0F6AA2BF" w:rsidR="0048713B" w:rsidRPr="00544B2E" w:rsidRDefault="00434EC0" w:rsidP="0306E1A4">
      <w:pPr>
        <w:ind w:left="270" w:right="90"/>
        <w:jc w:val="both"/>
        <w:rPr>
          <w:rFonts w:ascii="Calibri" w:hAnsi="Calibri" w:cs="Calibri"/>
          <w:sz w:val="22"/>
          <w:szCs w:val="22"/>
        </w:rPr>
      </w:pPr>
      <w:r w:rsidRPr="7241CF80">
        <w:rPr>
          <w:rFonts w:ascii="Calibri" w:hAnsi="Calibri" w:cs="Calibri"/>
          <w:sz w:val="22"/>
          <w:szCs w:val="22"/>
        </w:rPr>
        <w:t>Pre-School</w:t>
      </w:r>
      <w:r w:rsidR="0053765D" w:rsidRPr="7241CF80">
        <w:rPr>
          <w:rFonts w:ascii="Calibri" w:hAnsi="Calibri" w:cs="Calibri"/>
          <w:sz w:val="22"/>
          <w:szCs w:val="22"/>
        </w:rPr>
        <w:t xml:space="preserve"> </w:t>
      </w:r>
      <w:r w:rsidR="00544B2E" w:rsidRPr="7241CF80">
        <w:rPr>
          <w:rFonts w:ascii="Calibri" w:hAnsi="Calibri" w:cs="Calibri"/>
          <w:sz w:val="22"/>
          <w:szCs w:val="22"/>
        </w:rPr>
        <w:t xml:space="preserve">charges a consumable charge of </w:t>
      </w:r>
      <w:r w:rsidR="0C258157" w:rsidRPr="7241CF80">
        <w:rPr>
          <w:rFonts w:ascii="Calibri" w:hAnsi="Calibri" w:cs="Calibri"/>
          <w:sz w:val="22"/>
          <w:szCs w:val="22"/>
        </w:rPr>
        <w:t>2</w:t>
      </w:r>
      <w:r w:rsidR="00AF1BA1" w:rsidRPr="7241CF80">
        <w:rPr>
          <w:rFonts w:ascii="Calibri" w:hAnsi="Calibri" w:cs="Calibri"/>
          <w:sz w:val="22"/>
          <w:szCs w:val="22"/>
        </w:rPr>
        <w:t>0</w:t>
      </w:r>
      <w:r w:rsidR="00544B2E" w:rsidRPr="7241CF80">
        <w:rPr>
          <w:rFonts w:ascii="Calibri" w:hAnsi="Calibri" w:cs="Calibri"/>
          <w:sz w:val="22"/>
          <w:szCs w:val="22"/>
        </w:rPr>
        <w:t>p per session for wipes</w:t>
      </w:r>
      <w:r w:rsidR="58A5D7A9" w:rsidRPr="1CD4053E">
        <w:rPr>
          <w:rFonts w:ascii="Calibri" w:hAnsi="Calibri" w:cs="Calibri"/>
          <w:sz w:val="22"/>
          <w:szCs w:val="22"/>
        </w:rPr>
        <w:t xml:space="preserve">, tissues, </w:t>
      </w:r>
      <w:r w:rsidR="1B5D456E" w:rsidRPr="2A755C9F">
        <w:rPr>
          <w:rFonts w:ascii="Calibri" w:hAnsi="Calibri" w:cs="Calibri"/>
          <w:sz w:val="22"/>
          <w:szCs w:val="22"/>
        </w:rPr>
        <w:t>toothpaste</w:t>
      </w:r>
      <w:r w:rsidR="1B5D456E" w:rsidRPr="087BE62D">
        <w:rPr>
          <w:rFonts w:ascii="Calibri" w:hAnsi="Calibri" w:cs="Calibri"/>
          <w:sz w:val="22"/>
          <w:szCs w:val="22"/>
        </w:rPr>
        <w:t>, baking ingredients</w:t>
      </w:r>
      <w:r w:rsidR="00544B2E" w:rsidRPr="7241CF80">
        <w:rPr>
          <w:rFonts w:ascii="Calibri" w:hAnsi="Calibri" w:cs="Calibri"/>
          <w:sz w:val="22"/>
          <w:szCs w:val="22"/>
        </w:rPr>
        <w:t xml:space="preserve"> and </w:t>
      </w:r>
      <w:r w:rsidR="00AF1BA1" w:rsidRPr="7241CF80">
        <w:rPr>
          <w:rFonts w:ascii="Calibri" w:hAnsi="Calibri" w:cs="Calibri"/>
          <w:sz w:val="22"/>
          <w:szCs w:val="22"/>
        </w:rPr>
        <w:t xml:space="preserve">the provision of </w:t>
      </w:r>
      <w:r w:rsidR="00544B2E" w:rsidRPr="7241CF80">
        <w:rPr>
          <w:rFonts w:ascii="Calibri" w:hAnsi="Calibri" w:cs="Calibri"/>
          <w:sz w:val="22"/>
          <w:szCs w:val="22"/>
        </w:rPr>
        <w:t>sun cream</w:t>
      </w:r>
      <w:r w:rsidR="00AF1BA1" w:rsidRPr="7241CF80">
        <w:rPr>
          <w:rFonts w:ascii="Calibri" w:hAnsi="Calibri" w:cs="Calibri"/>
          <w:sz w:val="22"/>
          <w:szCs w:val="22"/>
        </w:rPr>
        <w:t xml:space="preserve"> when necessary</w:t>
      </w:r>
      <w:r w:rsidR="00544B2E" w:rsidRPr="7241CF80">
        <w:rPr>
          <w:rFonts w:ascii="Calibri" w:hAnsi="Calibri" w:cs="Calibri"/>
          <w:sz w:val="22"/>
          <w:szCs w:val="22"/>
        </w:rPr>
        <w:t>.</w:t>
      </w:r>
      <w:r w:rsidR="00AF1BA1" w:rsidRPr="7241CF80">
        <w:rPr>
          <w:rFonts w:ascii="Calibri" w:hAnsi="Calibri" w:cs="Calibri"/>
          <w:sz w:val="22"/>
          <w:szCs w:val="22"/>
        </w:rPr>
        <w:t xml:space="preserve"> We also levy a charge of </w:t>
      </w:r>
      <w:r w:rsidR="0D3EFDBA" w:rsidRPr="7241CF80">
        <w:rPr>
          <w:rFonts w:ascii="Calibri" w:hAnsi="Calibri" w:cs="Calibri"/>
          <w:sz w:val="22"/>
          <w:szCs w:val="22"/>
        </w:rPr>
        <w:t>30</w:t>
      </w:r>
      <w:r w:rsidR="00AF1BA1" w:rsidRPr="7241CF80">
        <w:rPr>
          <w:rFonts w:ascii="Calibri" w:hAnsi="Calibri" w:cs="Calibri"/>
          <w:sz w:val="22"/>
          <w:szCs w:val="22"/>
        </w:rPr>
        <w:t>p per session for snacks. These charges are voluntary, however, if you choose not to pay them, you must provide the items yourself.</w:t>
      </w:r>
    </w:p>
    <w:p w14:paraId="25A202E6" w14:textId="1C3184C2" w:rsidR="0053765D" w:rsidRPr="00BC0E55" w:rsidRDefault="0053765D" w:rsidP="0306E1A4">
      <w:pPr>
        <w:ind w:left="270" w:right="90"/>
        <w:jc w:val="both"/>
        <w:rPr>
          <w:rFonts w:ascii="Calibri" w:hAnsi="Calibri" w:cs="Calibri"/>
          <w:sz w:val="22"/>
          <w:szCs w:val="22"/>
        </w:rPr>
      </w:pPr>
      <w:r w:rsidRPr="00BC0E55">
        <w:rPr>
          <w:rFonts w:ascii="Calibri" w:hAnsi="Calibri" w:cs="Calibri"/>
          <w:sz w:val="22"/>
          <w:szCs w:val="22"/>
        </w:rPr>
        <w:t xml:space="preserve">Events such as educational visits and visitors into school are subsidised through fund raising activities alongside a request for a voluntary contribution from parents to cover part of the costs. </w:t>
      </w:r>
    </w:p>
    <w:p w14:paraId="268CF88A" w14:textId="4D2A7649" w:rsidR="0053765D" w:rsidRDefault="00434EC0" w:rsidP="0306E1A4">
      <w:pPr>
        <w:ind w:left="270" w:right="90"/>
        <w:jc w:val="both"/>
        <w:rPr>
          <w:rFonts w:ascii="Calibri" w:hAnsi="Calibri" w:cs="Calibri"/>
          <w:sz w:val="22"/>
          <w:szCs w:val="22"/>
        </w:rPr>
      </w:pPr>
      <w:r>
        <w:rPr>
          <w:rFonts w:ascii="Calibri" w:hAnsi="Calibri" w:cs="Calibri"/>
          <w:sz w:val="22"/>
          <w:szCs w:val="22"/>
        </w:rPr>
        <w:t>Pre-School</w:t>
      </w:r>
      <w:r w:rsidR="0053765D" w:rsidRPr="00BC0E55">
        <w:rPr>
          <w:rFonts w:ascii="Calibri" w:hAnsi="Calibri" w:cs="Calibri"/>
          <w:sz w:val="22"/>
          <w:szCs w:val="22"/>
        </w:rPr>
        <w:t xml:space="preserve"> </w:t>
      </w:r>
      <w:r w:rsidR="005948A4">
        <w:rPr>
          <w:rFonts w:ascii="Calibri" w:hAnsi="Calibri" w:cs="Calibri"/>
          <w:sz w:val="22"/>
          <w:szCs w:val="22"/>
        </w:rPr>
        <w:t xml:space="preserve">polo t-shirts, cardigans and </w:t>
      </w:r>
      <w:r w:rsidR="0053765D" w:rsidRPr="00BC0E55">
        <w:rPr>
          <w:rFonts w:ascii="Calibri" w:hAnsi="Calibri" w:cs="Calibri"/>
          <w:sz w:val="22"/>
          <w:szCs w:val="22"/>
        </w:rPr>
        <w:t xml:space="preserve">sweatshirts are </w:t>
      </w:r>
      <w:r w:rsidR="005948A4">
        <w:rPr>
          <w:rFonts w:ascii="Calibri" w:hAnsi="Calibri" w:cs="Calibri"/>
          <w:sz w:val="22"/>
          <w:szCs w:val="22"/>
        </w:rPr>
        <w:t xml:space="preserve">available to purchase from </w:t>
      </w:r>
      <w:r>
        <w:rPr>
          <w:rFonts w:ascii="Calibri" w:hAnsi="Calibri" w:cs="Calibri"/>
          <w:sz w:val="22"/>
          <w:szCs w:val="22"/>
        </w:rPr>
        <w:t>Pre-School</w:t>
      </w:r>
      <w:r w:rsidR="005948A4">
        <w:rPr>
          <w:rFonts w:ascii="Calibri" w:hAnsi="Calibri" w:cs="Calibri"/>
          <w:sz w:val="22"/>
          <w:szCs w:val="22"/>
        </w:rPr>
        <w:t xml:space="preserve"> at £8</w:t>
      </w:r>
      <w:r w:rsidR="00C209D6">
        <w:rPr>
          <w:rFonts w:ascii="Calibri" w:hAnsi="Calibri" w:cs="Calibri"/>
          <w:sz w:val="22"/>
          <w:szCs w:val="22"/>
        </w:rPr>
        <w:t>.00/£8.50</w:t>
      </w:r>
      <w:r w:rsidR="005948A4">
        <w:rPr>
          <w:rFonts w:ascii="Calibri" w:hAnsi="Calibri" w:cs="Calibri"/>
          <w:sz w:val="22"/>
          <w:szCs w:val="22"/>
        </w:rPr>
        <w:t xml:space="preserve"> each. We do not make any profit from the sale of these</w:t>
      </w:r>
      <w:r w:rsidR="00B26993">
        <w:rPr>
          <w:rFonts w:ascii="Calibri" w:hAnsi="Calibri" w:cs="Calibri"/>
          <w:sz w:val="22"/>
          <w:szCs w:val="22"/>
        </w:rPr>
        <w:t xml:space="preserve"> items</w:t>
      </w:r>
      <w:r w:rsidR="005948A4">
        <w:rPr>
          <w:rFonts w:ascii="Calibri" w:hAnsi="Calibri" w:cs="Calibri"/>
          <w:sz w:val="22"/>
          <w:szCs w:val="22"/>
        </w:rPr>
        <w:t>.</w:t>
      </w:r>
    </w:p>
    <w:p w14:paraId="35EA7E61" w14:textId="2F43EC43" w:rsidR="00915AFA" w:rsidRDefault="00915AFA" w:rsidP="0306E1A4">
      <w:pPr>
        <w:ind w:left="270" w:right="90"/>
        <w:jc w:val="both"/>
        <w:rPr>
          <w:rFonts w:ascii="Calibri" w:hAnsi="Calibri" w:cs="Calibri"/>
          <w:sz w:val="22"/>
          <w:szCs w:val="22"/>
        </w:rPr>
      </w:pPr>
      <w:r>
        <w:rPr>
          <w:rFonts w:ascii="Calibri" w:hAnsi="Calibri" w:cs="Calibri"/>
          <w:sz w:val="22"/>
          <w:szCs w:val="22"/>
        </w:rPr>
        <w:t>External partners such as Tempest Photography will manage their own finances when selling their products to parents. This is all done online via their website. Information is shared with parents at the time.</w:t>
      </w:r>
    </w:p>
    <w:p w14:paraId="5CEE39A8" w14:textId="77777777" w:rsidR="00AF1BA1" w:rsidRDefault="00AF1BA1" w:rsidP="0306E1A4">
      <w:pPr>
        <w:ind w:left="270" w:right="90"/>
        <w:jc w:val="both"/>
        <w:rPr>
          <w:rFonts w:ascii="Calibri" w:hAnsi="Calibri" w:cs="Calibri"/>
          <w:sz w:val="22"/>
          <w:szCs w:val="22"/>
        </w:rPr>
      </w:pPr>
    </w:p>
    <w:p w14:paraId="1622A1D4" w14:textId="6042DAB5" w:rsidR="00B2014A" w:rsidRPr="00A12570" w:rsidRDefault="00A12570" w:rsidP="0306E1A4">
      <w:pPr>
        <w:ind w:left="270" w:right="90"/>
        <w:rPr>
          <w:rFonts w:ascii="Calibri" w:hAnsi="Calibri" w:cs="Calibri"/>
          <w:b/>
          <w:sz w:val="22"/>
          <w:szCs w:val="22"/>
        </w:rPr>
      </w:pPr>
      <w:r w:rsidRPr="00A12570">
        <w:rPr>
          <w:rFonts w:ascii="Calibri" w:hAnsi="Calibri" w:cs="Calibri"/>
          <w:b/>
          <w:sz w:val="22"/>
          <w:szCs w:val="22"/>
        </w:rPr>
        <w:t>Terms and conditions</w:t>
      </w:r>
    </w:p>
    <w:p w14:paraId="008D0548" w14:textId="77777777" w:rsidR="009739A1" w:rsidRPr="00C209D6" w:rsidRDefault="009739A1" w:rsidP="0306E1A4">
      <w:pPr>
        <w:pStyle w:val="Normal1"/>
        <w:ind w:left="270" w:right="90"/>
        <w:jc w:val="both"/>
        <w:rPr>
          <w:rFonts w:ascii="Calibri" w:hAnsi="Calibri" w:cs="Calibri"/>
          <w:sz w:val="16"/>
          <w:szCs w:val="16"/>
        </w:rPr>
      </w:pPr>
    </w:p>
    <w:p w14:paraId="4159C04F" w14:textId="1DBB4C4C" w:rsidR="00F67F67" w:rsidRPr="00BC0E55" w:rsidRDefault="003C3A32" w:rsidP="0306E1A4">
      <w:pPr>
        <w:pStyle w:val="Normal1"/>
        <w:ind w:left="270" w:right="90"/>
        <w:jc w:val="both"/>
        <w:rPr>
          <w:rFonts w:ascii="Calibri" w:hAnsi="Calibri" w:cs="Calibri"/>
          <w:sz w:val="22"/>
          <w:szCs w:val="22"/>
        </w:rPr>
      </w:pPr>
      <w:r>
        <w:rPr>
          <w:rFonts w:ascii="Calibri" w:eastAsia="Comic Sans MS" w:hAnsi="Calibri" w:cs="Calibri"/>
          <w:sz w:val="22"/>
          <w:szCs w:val="22"/>
        </w:rPr>
        <w:t>1</w:t>
      </w:r>
      <w:r w:rsidR="003055B3" w:rsidRPr="00BC0E55">
        <w:rPr>
          <w:rFonts w:ascii="Calibri" w:eastAsia="Comic Sans MS" w:hAnsi="Calibri" w:cs="Calibri"/>
          <w:sz w:val="22"/>
          <w:szCs w:val="22"/>
        </w:rPr>
        <w:t>)</w:t>
      </w:r>
      <w:r w:rsidR="003055B3">
        <w:rPr>
          <w:rFonts w:eastAsia="Comic Sans MS"/>
        </w:rPr>
        <w:tab/>
      </w:r>
      <w:r w:rsidR="003055B3" w:rsidRPr="00942623">
        <w:rPr>
          <w:rFonts w:ascii="Calibri" w:eastAsia="Comic Sans MS" w:hAnsi="Calibri" w:cs="Calibri"/>
          <w:b/>
          <w:sz w:val="22"/>
          <w:szCs w:val="22"/>
        </w:rPr>
        <w:t>Payment terms</w:t>
      </w:r>
    </w:p>
    <w:p w14:paraId="4159C050" w14:textId="77777777" w:rsidR="00F67F67" w:rsidRPr="00C209D6" w:rsidRDefault="00F67F67" w:rsidP="0306E1A4">
      <w:pPr>
        <w:pStyle w:val="Normal1"/>
        <w:ind w:left="270" w:right="90"/>
        <w:jc w:val="both"/>
        <w:rPr>
          <w:rFonts w:ascii="Calibri" w:hAnsi="Calibri" w:cs="Calibri"/>
          <w:sz w:val="16"/>
          <w:szCs w:val="16"/>
        </w:rPr>
      </w:pPr>
    </w:p>
    <w:p w14:paraId="4159C051" w14:textId="65173FFA" w:rsidR="00F67F67" w:rsidRPr="00BC0E55" w:rsidRDefault="003055B3" w:rsidP="0306E1A4">
      <w:pPr>
        <w:pStyle w:val="Normal1"/>
        <w:ind w:left="270" w:right="90"/>
        <w:rPr>
          <w:rFonts w:ascii="Calibri" w:hAnsi="Calibri" w:cs="Calibri"/>
          <w:color w:val="auto"/>
          <w:sz w:val="22"/>
          <w:szCs w:val="22"/>
        </w:rPr>
      </w:pPr>
      <w:r w:rsidRPr="00BC0E55">
        <w:rPr>
          <w:rFonts w:ascii="Calibri" w:eastAsia="Comic Sans MS" w:hAnsi="Calibri" w:cs="Calibri"/>
          <w:color w:val="auto"/>
          <w:sz w:val="22"/>
          <w:szCs w:val="22"/>
        </w:rPr>
        <w:t xml:space="preserve">Invoices will be sent out </w:t>
      </w:r>
      <w:r w:rsidR="007F7F59" w:rsidRPr="00BC0E55">
        <w:rPr>
          <w:rFonts w:ascii="Calibri" w:eastAsia="Comic Sans MS" w:hAnsi="Calibri" w:cs="Calibri"/>
          <w:color w:val="auto"/>
          <w:sz w:val="22"/>
          <w:szCs w:val="22"/>
        </w:rPr>
        <w:t xml:space="preserve">by </w:t>
      </w:r>
      <w:r w:rsidR="00434EC0">
        <w:rPr>
          <w:rFonts w:ascii="Calibri" w:eastAsia="Comic Sans MS" w:hAnsi="Calibri" w:cs="Calibri"/>
          <w:color w:val="auto"/>
          <w:sz w:val="22"/>
          <w:szCs w:val="22"/>
        </w:rPr>
        <w:t>Pre-School</w:t>
      </w:r>
      <w:r w:rsidR="007F7F59" w:rsidRPr="00BC0E55">
        <w:rPr>
          <w:rFonts w:ascii="Calibri" w:eastAsia="Comic Sans MS" w:hAnsi="Calibri" w:cs="Calibri"/>
          <w:color w:val="auto"/>
          <w:sz w:val="22"/>
          <w:szCs w:val="22"/>
        </w:rPr>
        <w:t xml:space="preserve"> </w:t>
      </w:r>
      <w:r w:rsidRPr="00BC0E55">
        <w:rPr>
          <w:rFonts w:ascii="Calibri" w:eastAsia="Comic Sans MS" w:hAnsi="Calibri" w:cs="Calibri"/>
          <w:color w:val="auto"/>
          <w:sz w:val="22"/>
          <w:szCs w:val="22"/>
        </w:rPr>
        <w:t>at the beginning of every half term and payment will be required within two weeks of the date of the invoice.</w:t>
      </w:r>
    </w:p>
    <w:p w14:paraId="4159C052" w14:textId="77777777" w:rsidR="00F67F67" w:rsidRPr="00C209D6" w:rsidRDefault="00F67F67" w:rsidP="0306E1A4">
      <w:pPr>
        <w:pStyle w:val="Normal1"/>
        <w:ind w:left="270" w:right="90"/>
        <w:jc w:val="both"/>
        <w:rPr>
          <w:rFonts w:ascii="Calibri" w:hAnsi="Calibri" w:cs="Calibri"/>
          <w:color w:val="auto"/>
          <w:sz w:val="16"/>
          <w:szCs w:val="16"/>
        </w:rPr>
      </w:pPr>
    </w:p>
    <w:p w14:paraId="7DFF04A5" w14:textId="6D8F7251" w:rsidR="00766989" w:rsidRPr="00BC0E55" w:rsidRDefault="003055B3" w:rsidP="0306E1A4">
      <w:pPr>
        <w:pStyle w:val="Normal1"/>
        <w:ind w:left="270" w:right="90"/>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You can</w:t>
      </w:r>
      <w:r w:rsidR="006822B6" w:rsidRPr="00BC0E55">
        <w:rPr>
          <w:rFonts w:ascii="Calibri" w:eastAsia="Comic Sans MS" w:hAnsi="Calibri" w:cs="Calibri"/>
          <w:color w:val="auto"/>
          <w:sz w:val="22"/>
          <w:szCs w:val="22"/>
        </w:rPr>
        <w:t>:</w:t>
      </w:r>
      <w:r w:rsidRPr="00BC0E55">
        <w:rPr>
          <w:rFonts w:ascii="Calibri" w:eastAsia="Comic Sans MS" w:hAnsi="Calibri" w:cs="Calibri"/>
          <w:color w:val="auto"/>
          <w:sz w:val="22"/>
          <w:szCs w:val="22"/>
        </w:rPr>
        <w:t xml:space="preserve"> </w:t>
      </w:r>
    </w:p>
    <w:p w14:paraId="41EA03AB" w14:textId="77777777" w:rsidR="00766989" w:rsidRPr="00BC0E55" w:rsidRDefault="003055B3" w:rsidP="0306E1A4">
      <w:pPr>
        <w:pStyle w:val="Normal1"/>
        <w:ind w:left="270" w:right="90"/>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a) pay for all the sessions your child attends during each term as a lump sum at the beginning of that term or </w:t>
      </w:r>
    </w:p>
    <w:p w14:paraId="4159C053" w14:textId="3B623723" w:rsidR="00F67F67" w:rsidRPr="00BC0E55" w:rsidRDefault="003055B3" w:rsidP="0306E1A4">
      <w:pPr>
        <w:pStyle w:val="Normal1"/>
        <w:ind w:left="270" w:right="90"/>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b) pay in weekly or monthly instalments </w:t>
      </w:r>
      <w:r w:rsidRPr="00BC0E55">
        <w:rPr>
          <w:rFonts w:ascii="Calibri" w:eastAsia="Comic Sans MS" w:hAnsi="Calibri" w:cs="Calibri"/>
          <w:color w:val="auto"/>
          <w:sz w:val="22"/>
          <w:szCs w:val="22"/>
          <w:u w:val="single"/>
        </w:rPr>
        <w:t>in advance</w:t>
      </w:r>
      <w:r w:rsidR="007F7F59" w:rsidRPr="00BC0E55">
        <w:rPr>
          <w:rFonts w:ascii="Calibri" w:eastAsia="Comic Sans MS" w:hAnsi="Calibri" w:cs="Calibri"/>
          <w:color w:val="auto"/>
          <w:sz w:val="22"/>
          <w:szCs w:val="22"/>
          <w:u w:val="single"/>
        </w:rPr>
        <w:t>.</w:t>
      </w:r>
    </w:p>
    <w:p w14:paraId="4159C054" w14:textId="77777777" w:rsidR="00F67F67" w:rsidRPr="00C209D6" w:rsidRDefault="00F67F67" w:rsidP="0306E1A4">
      <w:pPr>
        <w:pStyle w:val="Normal1"/>
        <w:ind w:left="270" w:right="90"/>
        <w:jc w:val="both"/>
        <w:rPr>
          <w:rFonts w:ascii="Calibri" w:hAnsi="Calibri" w:cs="Calibri"/>
          <w:color w:val="auto"/>
          <w:sz w:val="16"/>
          <w:szCs w:val="16"/>
        </w:rPr>
      </w:pPr>
    </w:p>
    <w:p w14:paraId="4159C057" w14:textId="6B7DC4B6" w:rsidR="00773665" w:rsidRPr="00767EBD" w:rsidRDefault="00FB5F2F" w:rsidP="0306E1A4">
      <w:pPr>
        <w:pStyle w:val="Normal1"/>
        <w:ind w:left="270" w:right="90"/>
        <w:jc w:val="both"/>
        <w:rPr>
          <w:rFonts w:ascii="Calibri" w:eastAsia="Comic Sans MS" w:hAnsi="Calibri" w:cs="Calibri"/>
          <w:color w:val="FF0000"/>
          <w:sz w:val="22"/>
          <w:szCs w:val="22"/>
        </w:rPr>
      </w:pPr>
      <w:r w:rsidRPr="00767EBD">
        <w:rPr>
          <w:rFonts w:ascii="Calibri" w:eastAsia="Comic Sans MS" w:hAnsi="Calibri" w:cs="Calibri"/>
          <w:color w:val="auto"/>
          <w:sz w:val="22"/>
          <w:szCs w:val="22"/>
        </w:rPr>
        <w:t>If payment is not received</w:t>
      </w:r>
      <w:r w:rsidR="004F68E2" w:rsidRPr="00767EBD">
        <w:rPr>
          <w:rFonts w:ascii="Calibri" w:eastAsia="Comic Sans MS" w:hAnsi="Calibri" w:cs="Calibri"/>
          <w:color w:val="auto"/>
          <w:sz w:val="22"/>
          <w:szCs w:val="22"/>
        </w:rPr>
        <w:t>,</w:t>
      </w:r>
      <w:r w:rsidRPr="00767EBD">
        <w:rPr>
          <w:rFonts w:ascii="Calibri" w:eastAsia="Comic Sans MS" w:hAnsi="Calibri" w:cs="Calibri"/>
          <w:color w:val="auto"/>
          <w:sz w:val="22"/>
          <w:szCs w:val="22"/>
        </w:rPr>
        <w:t xml:space="preserve"> </w:t>
      </w:r>
      <w:r w:rsidR="005064C2">
        <w:rPr>
          <w:rFonts w:ascii="Calibri" w:eastAsia="Comic Sans MS" w:hAnsi="Calibri" w:cs="Calibri"/>
          <w:color w:val="auto"/>
          <w:sz w:val="22"/>
          <w:szCs w:val="22"/>
        </w:rPr>
        <w:t>Waterton Pre-Schools</w:t>
      </w:r>
      <w:r w:rsidRPr="00767EBD">
        <w:rPr>
          <w:rFonts w:ascii="Calibri" w:eastAsia="Comic Sans MS" w:hAnsi="Calibri" w:cs="Calibri"/>
          <w:color w:val="auto"/>
          <w:sz w:val="22"/>
          <w:szCs w:val="22"/>
        </w:rPr>
        <w:t xml:space="preserve"> reserve the right to cancel a place and reallocate it to a child on the waiting list. </w:t>
      </w:r>
      <w:r w:rsidR="00773665" w:rsidRPr="00767EBD">
        <w:rPr>
          <w:rFonts w:ascii="Calibri" w:eastAsia="Comic Sans MS" w:hAnsi="Calibri" w:cs="Calibri"/>
          <w:color w:val="auto"/>
          <w:sz w:val="22"/>
          <w:szCs w:val="22"/>
        </w:rPr>
        <w:t xml:space="preserve"> If the payment of fees is outstanding for more than </w:t>
      </w:r>
      <w:r w:rsidR="007F7F59" w:rsidRPr="00767EBD">
        <w:rPr>
          <w:rFonts w:ascii="Calibri" w:eastAsia="Comic Sans MS" w:hAnsi="Calibri" w:cs="Calibri"/>
          <w:color w:val="auto"/>
          <w:sz w:val="22"/>
          <w:szCs w:val="22"/>
        </w:rPr>
        <w:t>14</w:t>
      </w:r>
      <w:r w:rsidR="00773665" w:rsidRPr="00767EBD">
        <w:rPr>
          <w:rFonts w:ascii="Calibri" w:eastAsia="Comic Sans MS" w:hAnsi="Calibri" w:cs="Calibri"/>
          <w:color w:val="auto"/>
          <w:sz w:val="22"/>
          <w:szCs w:val="22"/>
        </w:rPr>
        <w:t xml:space="preserve"> days after the due date for payment </w:t>
      </w:r>
      <w:r w:rsidR="00773665" w:rsidRPr="00767EBD">
        <w:rPr>
          <w:rFonts w:ascii="Calibri" w:eastAsia="Comic Sans MS" w:hAnsi="Calibri" w:cs="Calibri"/>
          <w:color w:val="auto"/>
          <w:sz w:val="22"/>
          <w:szCs w:val="22"/>
        </w:rPr>
        <w:lastRenderedPageBreak/>
        <w:t xml:space="preserve">your </w:t>
      </w:r>
      <w:r w:rsidR="00610468" w:rsidRPr="00767EBD">
        <w:rPr>
          <w:rFonts w:ascii="Calibri" w:eastAsia="Comic Sans MS" w:hAnsi="Calibri" w:cs="Calibri"/>
          <w:color w:val="auto"/>
          <w:sz w:val="22"/>
          <w:szCs w:val="22"/>
        </w:rPr>
        <w:t xml:space="preserve">invoice will enter our debt recovery process which culminates in being passed </w:t>
      </w:r>
      <w:r w:rsidR="00773665" w:rsidRPr="00767EBD">
        <w:rPr>
          <w:rFonts w:ascii="Calibri" w:eastAsia="Comic Sans MS" w:hAnsi="Calibri" w:cs="Calibri"/>
          <w:color w:val="auto"/>
          <w:sz w:val="22"/>
          <w:szCs w:val="22"/>
        </w:rPr>
        <w:t xml:space="preserve">to a debt collection agency for full recovery. In </w:t>
      </w:r>
      <w:r w:rsidR="00367518" w:rsidRPr="00767EBD">
        <w:rPr>
          <w:rFonts w:ascii="Calibri" w:eastAsia="Comic Sans MS" w:hAnsi="Calibri" w:cs="Calibri"/>
          <w:color w:val="auto"/>
          <w:sz w:val="22"/>
          <w:szCs w:val="22"/>
        </w:rPr>
        <w:t>addition,</w:t>
      </w:r>
      <w:r w:rsidR="00773665" w:rsidRPr="00767EBD">
        <w:rPr>
          <w:rFonts w:ascii="Calibri" w:eastAsia="Comic Sans MS" w:hAnsi="Calibri" w:cs="Calibri"/>
          <w:color w:val="auto"/>
          <w:sz w:val="22"/>
          <w:szCs w:val="22"/>
        </w:rPr>
        <w:t xml:space="preserve"> you will be liable for all associated debt collection fees and court costs.</w:t>
      </w:r>
    </w:p>
    <w:p w14:paraId="4159C058" w14:textId="77777777" w:rsidR="00F67F67" w:rsidRPr="00BE7FBB" w:rsidRDefault="00F67F67" w:rsidP="0306E1A4">
      <w:pPr>
        <w:pStyle w:val="Normal1"/>
        <w:ind w:left="270" w:right="90"/>
        <w:rPr>
          <w:rFonts w:ascii="Calibri" w:hAnsi="Calibri" w:cs="Calibri"/>
          <w:sz w:val="16"/>
          <w:szCs w:val="16"/>
        </w:rPr>
      </w:pPr>
    </w:p>
    <w:p w14:paraId="4159C059" w14:textId="5CFA1B68" w:rsidR="00F67F67" w:rsidRPr="00BC0E55" w:rsidRDefault="003055B3" w:rsidP="0306E1A4">
      <w:pPr>
        <w:pStyle w:val="Normal1"/>
        <w:ind w:left="270" w:right="90"/>
        <w:rPr>
          <w:rFonts w:ascii="Calibri" w:hAnsi="Calibri" w:cs="Calibri"/>
          <w:sz w:val="22"/>
          <w:szCs w:val="22"/>
        </w:rPr>
      </w:pPr>
      <w:r w:rsidRPr="00BC0E55">
        <w:rPr>
          <w:rFonts w:ascii="Calibri" w:eastAsia="Comic Sans MS" w:hAnsi="Calibri" w:cs="Calibri"/>
          <w:sz w:val="22"/>
          <w:szCs w:val="22"/>
        </w:rPr>
        <w:t xml:space="preserve"> </w:t>
      </w:r>
      <w:r w:rsidR="003C3A32">
        <w:rPr>
          <w:rFonts w:ascii="Calibri" w:eastAsia="Comic Sans MS" w:hAnsi="Calibri" w:cs="Calibri"/>
          <w:sz w:val="22"/>
          <w:szCs w:val="22"/>
        </w:rPr>
        <w:t>2</w:t>
      </w:r>
      <w:r w:rsidRPr="00BC0E55">
        <w:rPr>
          <w:rFonts w:ascii="Calibri" w:eastAsia="Comic Sans MS" w:hAnsi="Calibri" w:cs="Calibri"/>
          <w:sz w:val="22"/>
          <w:szCs w:val="22"/>
        </w:rPr>
        <w:t>)</w:t>
      </w:r>
      <w:r>
        <w:rPr>
          <w:rFonts w:eastAsia="Comic Sans MS"/>
        </w:rPr>
        <w:tab/>
      </w:r>
      <w:r w:rsidRPr="00942623">
        <w:rPr>
          <w:rFonts w:ascii="Calibri" w:eastAsia="Comic Sans MS" w:hAnsi="Calibri" w:cs="Calibri"/>
          <w:b/>
          <w:sz w:val="22"/>
          <w:szCs w:val="22"/>
        </w:rPr>
        <w:t>Holidays and other absences</w:t>
      </w:r>
    </w:p>
    <w:p w14:paraId="4159C05A" w14:textId="77777777" w:rsidR="00F67F67" w:rsidRPr="00BE7FBB" w:rsidRDefault="00F67F67" w:rsidP="0306E1A4">
      <w:pPr>
        <w:pStyle w:val="Normal1"/>
        <w:ind w:left="270" w:right="90"/>
        <w:jc w:val="both"/>
        <w:rPr>
          <w:rFonts w:ascii="Calibri" w:hAnsi="Calibri" w:cs="Calibri"/>
          <w:sz w:val="16"/>
          <w:szCs w:val="16"/>
        </w:rPr>
      </w:pPr>
    </w:p>
    <w:p w14:paraId="22D02827" w14:textId="2B6780A6" w:rsidR="00767EBD" w:rsidRDefault="003055B3" w:rsidP="0306E1A4">
      <w:pPr>
        <w:ind w:left="270" w:right="90"/>
        <w:jc w:val="both"/>
        <w:rPr>
          <w:rFonts w:ascii="Calibri" w:eastAsia="Comic Sans MS" w:hAnsi="Calibri" w:cs="Calibri"/>
          <w:sz w:val="22"/>
          <w:szCs w:val="22"/>
        </w:rPr>
      </w:pPr>
      <w:r w:rsidRPr="00767EBD">
        <w:rPr>
          <w:rFonts w:ascii="Calibri" w:eastAsia="Comic Sans MS" w:hAnsi="Calibri" w:cs="Calibri"/>
          <w:sz w:val="22"/>
          <w:szCs w:val="22"/>
        </w:rPr>
        <w:t xml:space="preserve">If your child is absent from </w:t>
      </w:r>
      <w:r w:rsidR="00434EC0">
        <w:rPr>
          <w:rFonts w:ascii="Calibri" w:eastAsia="Comic Sans MS" w:hAnsi="Calibri" w:cs="Calibri"/>
          <w:sz w:val="22"/>
          <w:szCs w:val="22"/>
        </w:rPr>
        <w:t>Pre-School</w:t>
      </w:r>
      <w:r w:rsidR="00767EBD" w:rsidRPr="00767EBD">
        <w:rPr>
          <w:rFonts w:ascii="Calibri" w:eastAsia="Comic Sans MS" w:hAnsi="Calibri" w:cs="Calibri"/>
          <w:sz w:val="22"/>
          <w:szCs w:val="22"/>
        </w:rPr>
        <w:t xml:space="preserve"> </w:t>
      </w:r>
      <w:r w:rsidRPr="00767EBD">
        <w:rPr>
          <w:rFonts w:ascii="Calibri" w:eastAsia="Comic Sans MS" w:hAnsi="Calibri" w:cs="Calibri"/>
          <w:sz w:val="22"/>
          <w:szCs w:val="22"/>
        </w:rPr>
        <w:t>for whatever reason, all fees are still payable.</w:t>
      </w:r>
    </w:p>
    <w:p w14:paraId="30CCA14E" w14:textId="0C2CA81C" w:rsidR="00767EBD" w:rsidRPr="00767EBD" w:rsidRDefault="00767EBD" w:rsidP="0306E1A4">
      <w:pPr>
        <w:ind w:left="270" w:right="90"/>
        <w:jc w:val="both"/>
        <w:rPr>
          <w:sz w:val="22"/>
          <w:szCs w:val="22"/>
        </w:rPr>
      </w:pPr>
      <w:r w:rsidRPr="00767EBD">
        <w:rPr>
          <w:sz w:val="22"/>
          <w:szCs w:val="22"/>
        </w:rPr>
        <w:t xml:space="preserve">If </w:t>
      </w:r>
      <w:r w:rsidRPr="00767EBD">
        <w:rPr>
          <w:rFonts w:ascii="Calibri" w:hAnsi="Calibri" w:cs="Calibri"/>
          <w:sz w:val="22"/>
          <w:szCs w:val="22"/>
          <w:shd w:val="clear" w:color="auto" w:fill="FFFFFF"/>
        </w:rPr>
        <w:t>your child is in receipt of government funding for their place this may be removed for non-attendance. Therefore, we politely ask that you aim to keep holidays to a maximum of two weeks in any one term to avoid this scenario. Any more than this and the LA will remove your funding for those weeks; i</w:t>
      </w:r>
      <w:r w:rsidRPr="00767EBD">
        <w:rPr>
          <w:rFonts w:ascii="Calibri" w:hAnsi="Calibri" w:cs="Calibri"/>
          <w:sz w:val="22"/>
          <w:szCs w:val="22"/>
          <w:bdr w:val="none" w:sz="0" w:space="0" w:color="auto" w:frame="1"/>
          <w:shd w:val="clear" w:color="auto" w:fill="FFFFFF"/>
        </w:rPr>
        <w:t>f your funding is removed, we would have to charge you for your child's place for that time</w:t>
      </w:r>
      <w:r>
        <w:rPr>
          <w:rFonts w:ascii="Calibri" w:hAnsi="Calibri" w:cs="Calibri"/>
          <w:sz w:val="22"/>
          <w:szCs w:val="22"/>
          <w:bdr w:val="none" w:sz="0" w:space="0" w:color="auto" w:frame="1"/>
          <w:shd w:val="clear" w:color="auto" w:fill="FFFFFF"/>
        </w:rPr>
        <w:t xml:space="preserve"> as per our attendance policy</w:t>
      </w:r>
      <w:r w:rsidRPr="00767EBD">
        <w:rPr>
          <w:rFonts w:ascii="Calibri" w:hAnsi="Calibri" w:cs="Calibri"/>
          <w:sz w:val="22"/>
          <w:szCs w:val="22"/>
          <w:bdr w:val="none" w:sz="0" w:space="0" w:color="auto" w:frame="1"/>
          <w:shd w:val="clear" w:color="auto" w:fill="FFFFFF"/>
        </w:rPr>
        <w:t>.</w:t>
      </w:r>
    </w:p>
    <w:p w14:paraId="052882AD" w14:textId="77777777" w:rsidR="00367518" w:rsidRPr="00BE7FBB" w:rsidRDefault="00367518" w:rsidP="0306E1A4">
      <w:pPr>
        <w:pStyle w:val="Normal1"/>
        <w:ind w:left="270" w:right="90"/>
        <w:jc w:val="both"/>
        <w:rPr>
          <w:rFonts w:ascii="Calibri" w:eastAsia="Comic Sans MS" w:hAnsi="Calibri" w:cs="Calibri"/>
          <w:sz w:val="16"/>
          <w:szCs w:val="16"/>
        </w:rPr>
      </w:pPr>
    </w:p>
    <w:p w14:paraId="4159C05F" w14:textId="7C65DBB5" w:rsidR="00F67F67" w:rsidRPr="00942623" w:rsidRDefault="003C3A32" w:rsidP="0306E1A4">
      <w:pPr>
        <w:pStyle w:val="Normal1"/>
        <w:ind w:left="270" w:right="90"/>
        <w:jc w:val="both"/>
        <w:rPr>
          <w:rFonts w:ascii="Calibri" w:hAnsi="Calibri" w:cs="Calibri"/>
          <w:sz w:val="22"/>
          <w:szCs w:val="22"/>
        </w:rPr>
      </w:pPr>
      <w:r>
        <w:rPr>
          <w:rFonts w:ascii="Calibri" w:eastAsia="Comic Sans MS" w:hAnsi="Calibri" w:cs="Calibri"/>
          <w:sz w:val="22"/>
          <w:szCs w:val="22"/>
        </w:rPr>
        <w:t>3</w:t>
      </w:r>
      <w:r w:rsidR="003055B3" w:rsidRPr="00BC0E55">
        <w:rPr>
          <w:rFonts w:ascii="Calibri" w:eastAsia="Comic Sans MS" w:hAnsi="Calibri" w:cs="Calibri"/>
          <w:sz w:val="22"/>
          <w:szCs w:val="22"/>
        </w:rPr>
        <w:t>)</w:t>
      </w:r>
      <w:r w:rsidR="003055B3">
        <w:rPr>
          <w:rFonts w:eastAsia="Comic Sans MS"/>
        </w:rPr>
        <w:tab/>
      </w:r>
      <w:r w:rsidR="003055B3" w:rsidRPr="00942623">
        <w:rPr>
          <w:rFonts w:ascii="Calibri" w:eastAsia="Comic Sans MS" w:hAnsi="Calibri" w:cs="Calibri"/>
          <w:b/>
          <w:sz w:val="22"/>
          <w:szCs w:val="22"/>
        </w:rPr>
        <w:t>How Local Authority Education funding works</w:t>
      </w:r>
    </w:p>
    <w:p w14:paraId="4159C060" w14:textId="2A60A768" w:rsidR="00F67F67" w:rsidRPr="00BE7FBB" w:rsidRDefault="00F67F67" w:rsidP="0306E1A4">
      <w:pPr>
        <w:pStyle w:val="Normal1"/>
        <w:ind w:left="270" w:right="90"/>
        <w:jc w:val="both"/>
        <w:rPr>
          <w:rFonts w:ascii="Calibri" w:hAnsi="Calibri" w:cs="Calibri"/>
          <w:sz w:val="16"/>
          <w:szCs w:val="16"/>
        </w:rPr>
      </w:pPr>
    </w:p>
    <w:p w14:paraId="4159C061" w14:textId="0F77A9BE" w:rsidR="00F67F67" w:rsidRPr="00591B32" w:rsidRDefault="003055B3" w:rsidP="00591B32">
      <w:pPr>
        <w:pStyle w:val="Normal1"/>
        <w:ind w:left="270" w:right="90"/>
        <w:jc w:val="both"/>
        <w:rPr>
          <w:rFonts w:ascii="Calibri" w:eastAsia="Comic Sans MS" w:hAnsi="Calibri" w:cs="Calibri"/>
          <w:sz w:val="22"/>
          <w:szCs w:val="22"/>
        </w:rPr>
      </w:pPr>
      <w:r w:rsidRPr="00BC0E55">
        <w:rPr>
          <w:rFonts w:ascii="Calibri" w:eastAsia="Comic Sans MS" w:hAnsi="Calibri" w:cs="Calibri"/>
          <w:sz w:val="22"/>
          <w:szCs w:val="22"/>
        </w:rPr>
        <w:t xml:space="preserve">You can obtain </w:t>
      </w:r>
      <w:r w:rsidR="00B51067">
        <w:rPr>
          <w:rFonts w:ascii="Calibri" w:eastAsia="Comic Sans MS" w:hAnsi="Calibri" w:cs="Calibri"/>
          <w:sz w:val="22"/>
          <w:szCs w:val="22"/>
        </w:rPr>
        <w:t xml:space="preserve">the </w:t>
      </w:r>
      <w:r w:rsidR="002E75CB">
        <w:rPr>
          <w:rFonts w:ascii="Calibri" w:eastAsia="Comic Sans MS" w:hAnsi="Calibri" w:cs="Calibri"/>
          <w:sz w:val="22"/>
          <w:szCs w:val="22"/>
        </w:rPr>
        <w:t xml:space="preserve">appropriate </w:t>
      </w:r>
      <w:r w:rsidRPr="00BC0E55">
        <w:rPr>
          <w:rFonts w:ascii="Calibri" w:eastAsia="Comic Sans MS" w:hAnsi="Calibri" w:cs="Calibri"/>
          <w:sz w:val="22"/>
          <w:szCs w:val="22"/>
        </w:rPr>
        <w:t xml:space="preserve">funding for </w:t>
      </w:r>
      <w:r w:rsidR="00434EC0">
        <w:rPr>
          <w:rFonts w:ascii="Calibri" w:eastAsia="Comic Sans MS" w:hAnsi="Calibri" w:cs="Calibri"/>
          <w:sz w:val="22"/>
          <w:szCs w:val="22"/>
        </w:rPr>
        <w:t>Pre-School</w:t>
      </w:r>
      <w:r w:rsidRPr="00BC0E55">
        <w:rPr>
          <w:rFonts w:ascii="Calibri" w:eastAsia="Comic Sans MS" w:hAnsi="Calibri" w:cs="Calibri"/>
          <w:sz w:val="22"/>
          <w:szCs w:val="22"/>
        </w:rPr>
        <w:t xml:space="preserve"> for the first full term (and subsequent terms) </w:t>
      </w:r>
      <w:r w:rsidR="00B51067">
        <w:rPr>
          <w:rFonts w:ascii="Calibri" w:eastAsia="Comic Sans MS" w:hAnsi="Calibri" w:cs="Calibri"/>
          <w:sz w:val="22"/>
          <w:szCs w:val="22"/>
        </w:rPr>
        <w:t>the term after your child reaches the age</w:t>
      </w:r>
      <w:r w:rsidR="002E75CB">
        <w:rPr>
          <w:rFonts w:ascii="Calibri" w:eastAsia="Comic Sans MS" w:hAnsi="Calibri" w:cs="Calibri"/>
          <w:sz w:val="22"/>
          <w:szCs w:val="22"/>
        </w:rPr>
        <w:t xml:space="preserve"> bracket for the funding. These are: </w:t>
      </w:r>
      <w:r w:rsidR="00DC3AEF">
        <w:rPr>
          <w:rFonts w:ascii="Calibri" w:eastAsia="Comic Sans MS" w:hAnsi="Calibri" w:cs="Calibri"/>
          <w:sz w:val="22"/>
          <w:szCs w:val="22"/>
        </w:rPr>
        <w:t>t</w:t>
      </w:r>
      <w:r w:rsidR="007F4CE2">
        <w:rPr>
          <w:rFonts w:ascii="Calibri" w:eastAsia="Comic Sans MS" w:hAnsi="Calibri" w:cs="Calibri"/>
          <w:sz w:val="22"/>
          <w:szCs w:val="22"/>
        </w:rPr>
        <w:t>he term after your baby becomes 9 months old</w:t>
      </w:r>
      <w:r w:rsidR="003918B2">
        <w:rPr>
          <w:rFonts w:ascii="Calibri" w:eastAsia="Comic Sans MS" w:hAnsi="Calibri" w:cs="Calibri"/>
          <w:sz w:val="22"/>
          <w:szCs w:val="22"/>
        </w:rPr>
        <w:t xml:space="preserve"> / the term after they become 2 years old / the term after they become 3 years old.</w:t>
      </w:r>
      <w:r w:rsidRPr="00BC0E55">
        <w:rPr>
          <w:rFonts w:ascii="Calibri" w:eastAsia="Comic Sans MS" w:hAnsi="Calibri" w:cs="Calibri"/>
          <w:sz w:val="22"/>
          <w:szCs w:val="22"/>
        </w:rPr>
        <w:t xml:space="preserve"> This is administered through </w:t>
      </w:r>
      <w:r w:rsidR="00434EC0">
        <w:rPr>
          <w:rFonts w:ascii="Calibri" w:eastAsia="Comic Sans MS" w:hAnsi="Calibri" w:cs="Calibri"/>
          <w:sz w:val="22"/>
          <w:szCs w:val="22"/>
        </w:rPr>
        <w:t>Pre-School</w:t>
      </w:r>
      <w:r w:rsidRPr="00BC0E55">
        <w:rPr>
          <w:rFonts w:ascii="Calibri" w:eastAsia="Comic Sans MS" w:hAnsi="Calibri" w:cs="Calibri"/>
          <w:sz w:val="22"/>
          <w:szCs w:val="22"/>
        </w:rPr>
        <w:t>.</w:t>
      </w:r>
    </w:p>
    <w:p w14:paraId="4159C062" w14:textId="77777777" w:rsidR="00F67F67" w:rsidRPr="00BE7FBB" w:rsidRDefault="00F67F67" w:rsidP="0306E1A4">
      <w:pPr>
        <w:pStyle w:val="Normal1"/>
        <w:ind w:left="270" w:right="90"/>
        <w:jc w:val="both"/>
        <w:rPr>
          <w:rFonts w:ascii="Calibri" w:hAnsi="Calibri" w:cs="Calibri"/>
          <w:sz w:val="16"/>
          <w:szCs w:val="16"/>
        </w:rPr>
      </w:pPr>
    </w:p>
    <w:p w14:paraId="4159C063" w14:textId="74B7D9EC" w:rsidR="00F67F67" w:rsidRPr="00BC0E55" w:rsidRDefault="003055B3" w:rsidP="0306E1A4">
      <w:pPr>
        <w:pStyle w:val="Normal1"/>
        <w:ind w:left="270" w:right="90"/>
        <w:jc w:val="both"/>
        <w:rPr>
          <w:rFonts w:ascii="Calibri" w:hAnsi="Calibri" w:cs="Calibri"/>
          <w:sz w:val="22"/>
          <w:szCs w:val="22"/>
        </w:rPr>
      </w:pPr>
      <w:r w:rsidRPr="00BC0E55">
        <w:rPr>
          <w:rFonts w:ascii="Calibri" w:eastAsia="Comic Sans MS" w:hAnsi="Calibri" w:cs="Calibri"/>
          <w:sz w:val="22"/>
          <w:szCs w:val="22"/>
        </w:rPr>
        <w:t xml:space="preserve">(Please note that children born in April are not eligible for funding until the following September because the official </w:t>
      </w:r>
      <w:r w:rsidR="0043533B" w:rsidRPr="00BC0E55">
        <w:rPr>
          <w:rFonts w:ascii="Calibri" w:eastAsia="Comic Sans MS" w:hAnsi="Calibri" w:cs="Calibri"/>
          <w:sz w:val="22"/>
          <w:szCs w:val="22"/>
        </w:rPr>
        <w:t>cut-off</w:t>
      </w:r>
      <w:r w:rsidRPr="00BC0E55">
        <w:rPr>
          <w:rFonts w:ascii="Calibri" w:eastAsia="Comic Sans MS" w:hAnsi="Calibri" w:cs="Calibri"/>
          <w:sz w:val="22"/>
          <w:szCs w:val="22"/>
        </w:rPr>
        <w:t xml:space="preserve"> date is 31</w:t>
      </w:r>
      <w:r w:rsidRPr="00BC0E55">
        <w:rPr>
          <w:rFonts w:ascii="Calibri" w:eastAsia="Comic Sans MS" w:hAnsi="Calibri" w:cs="Calibri"/>
          <w:sz w:val="22"/>
          <w:szCs w:val="22"/>
          <w:vertAlign w:val="superscript"/>
        </w:rPr>
        <w:t>st</w:t>
      </w:r>
      <w:r w:rsidRPr="00BC0E55">
        <w:rPr>
          <w:rFonts w:ascii="Calibri" w:eastAsia="Comic Sans MS" w:hAnsi="Calibri" w:cs="Calibri"/>
          <w:sz w:val="22"/>
          <w:szCs w:val="22"/>
        </w:rPr>
        <w:t xml:space="preserve"> March)</w:t>
      </w:r>
      <w:r w:rsidR="00A02B29" w:rsidRPr="00BC0E55">
        <w:rPr>
          <w:rFonts w:ascii="Calibri" w:eastAsia="Comic Sans MS" w:hAnsi="Calibri" w:cs="Calibri"/>
          <w:sz w:val="22"/>
          <w:szCs w:val="22"/>
        </w:rPr>
        <w:t>.</w:t>
      </w:r>
    </w:p>
    <w:p w14:paraId="4159C064" w14:textId="407F5DD1" w:rsidR="00F67F67" w:rsidRPr="00BE7FBB" w:rsidRDefault="00F67F67" w:rsidP="0306E1A4">
      <w:pPr>
        <w:pStyle w:val="Normal1"/>
        <w:ind w:left="270" w:right="90" w:hanging="567"/>
        <w:jc w:val="both"/>
        <w:rPr>
          <w:rFonts w:ascii="Calibri" w:hAnsi="Calibri" w:cs="Calibri"/>
          <w:sz w:val="16"/>
          <w:szCs w:val="16"/>
        </w:rPr>
      </w:pPr>
    </w:p>
    <w:p w14:paraId="4159C065" w14:textId="71DFFC73" w:rsidR="00F67F67" w:rsidRPr="00BC0E55" w:rsidRDefault="003C3A32" w:rsidP="0306E1A4">
      <w:pPr>
        <w:pStyle w:val="Normal1"/>
        <w:ind w:left="270" w:right="90"/>
        <w:jc w:val="both"/>
        <w:rPr>
          <w:rFonts w:ascii="Calibri" w:hAnsi="Calibri" w:cs="Calibri"/>
          <w:sz w:val="22"/>
          <w:szCs w:val="22"/>
        </w:rPr>
      </w:pPr>
      <w:r>
        <w:rPr>
          <w:rFonts w:ascii="Calibri" w:eastAsia="Comic Sans MS" w:hAnsi="Calibri" w:cs="Calibri"/>
          <w:sz w:val="22"/>
          <w:szCs w:val="22"/>
        </w:rPr>
        <w:t>4</w:t>
      </w:r>
      <w:r w:rsidR="003055B3" w:rsidRPr="00BC0E55">
        <w:rPr>
          <w:rFonts w:ascii="Calibri" w:eastAsia="Comic Sans MS" w:hAnsi="Calibri" w:cs="Calibri"/>
          <w:sz w:val="22"/>
          <w:szCs w:val="22"/>
        </w:rPr>
        <w:t>)</w:t>
      </w:r>
      <w:r w:rsidR="003055B3">
        <w:rPr>
          <w:rFonts w:eastAsia="Comic Sans MS"/>
        </w:rPr>
        <w:tab/>
      </w:r>
      <w:r w:rsidR="003055B3" w:rsidRPr="00942623">
        <w:rPr>
          <w:rFonts w:ascii="Calibri" w:eastAsia="Comic Sans MS" w:hAnsi="Calibri" w:cs="Calibri"/>
          <w:b/>
          <w:sz w:val="22"/>
          <w:szCs w:val="22"/>
        </w:rPr>
        <w:t xml:space="preserve">If you want to take your child out of </w:t>
      </w:r>
      <w:r w:rsidR="00434EC0">
        <w:rPr>
          <w:rFonts w:ascii="Calibri" w:eastAsia="Comic Sans MS" w:hAnsi="Calibri" w:cs="Calibri"/>
          <w:b/>
          <w:sz w:val="22"/>
          <w:szCs w:val="22"/>
        </w:rPr>
        <w:t>Pre-School</w:t>
      </w:r>
    </w:p>
    <w:p w14:paraId="4159C066" w14:textId="2A7155E3" w:rsidR="00F67F67" w:rsidRPr="00BE7FBB" w:rsidRDefault="00F67F67" w:rsidP="0306E1A4">
      <w:pPr>
        <w:pStyle w:val="Normal1"/>
        <w:ind w:left="270" w:right="90"/>
        <w:jc w:val="both"/>
        <w:rPr>
          <w:rFonts w:ascii="Calibri" w:hAnsi="Calibri" w:cs="Calibri"/>
          <w:sz w:val="16"/>
          <w:szCs w:val="16"/>
        </w:rPr>
      </w:pPr>
    </w:p>
    <w:p w14:paraId="4159C069" w14:textId="3BEFB8E5" w:rsidR="00F67F67" w:rsidRPr="00BC0E55" w:rsidRDefault="003055B3" w:rsidP="0306E1A4">
      <w:pPr>
        <w:pStyle w:val="Normal1"/>
        <w:ind w:left="270" w:right="90"/>
        <w:jc w:val="both"/>
        <w:rPr>
          <w:rFonts w:ascii="Calibri" w:hAnsi="Calibri" w:cs="Calibri"/>
          <w:sz w:val="22"/>
          <w:szCs w:val="22"/>
        </w:rPr>
      </w:pPr>
      <w:r w:rsidRPr="00BC0E55">
        <w:rPr>
          <w:rFonts w:ascii="Calibri" w:eastAsia="Comic Sans MS" w:hAnsi="Calibri" w:cs="Calibri"/>
          <w:sz w:val="22"/>
          <w:szCs w:val="22"/>
        </w:rPr>
        <w:t>One month’s notice must</w:t>
      </w:r>
      <w:r w:rsidR="00307B87" w:rsidRPr="00BC0E55">
        <w:rPr>
          <w:rFonts w:ascii="Calibri" w:eastAsia="Comic Sans MS" w:hAnsi="Calibri" w:cs="Calibri"/>
          <w:sz w:val="22"/>
          <w:szCs w:val="22"/>
        </w:rPr>
        <w:t xml:space="preserve"> be given in writing</w:t>
      </w:r>
      <w:r w:rsidR="007F7F59" w:rsidRPr="00BC0E55">
        <w:rPr>
          <w:rFonts w:ascii="Calibri" w:eastAsia="Comic Sans MS" w:hAnsi="Calibri" w:cs="Calibri"/>
          <w:sz w:val="22"/>
          <w:szCs w:val="22"/>
        </w:rPr>
        <w:t xml:space="preserve"> to the </w:t>
      </w:r>
      <w:r w:rsidR="00434EC0">
        <w:rPr>
          <w:rFonts w:ascii="Calibri" w:eastAsia="Comic Sans MS" w:hAnsi="Calibri" w:cs="Calibri"/>
          <w:sz w:val="22"/>
          <w:szCs w:val="22"/>
        </w:rPr>
        <w:t>Pre-School</w:t>
      </w:r>
      <w:r w:rsidR="00307B87" w:rsidRPr="00BC0E55">
        <w:rPr>
          <w:rFonts w:ascii="Calibri" w:eastAsia="Comic Sans MS" w:hAnsi="Calibri" w:cs="Calibri"/>
          <w:sz w:val="22"/>
          <w:szCs w:val="22"/>
        </w:rPr>
        <w:t xml:space="preserve"> Manager</w:t>
      </w:r>
      <w:r w:rsidR="00767EBD">
        <w:rPr>
          <w:rFonts w:ascii="Calibri" w:eastAsia="Comic Sans MS" w:hAnsi="Calibri" w:cs="Calibri"/>
          <w:sz w:val="22"/>
          <w:szCs w:val="22"/>
        </w:rPr>
        <w:t>. If</w:t>
      </w:r>
      <w:r w:rsidRPr="00BC0E55">
        <w:rPr>
          <w:rFonts w:ascii="Calibri" w:eastAsia="Comic Sans MS" w:hAnsi="Calibri" w:cs="Calibri"/>
          <w:sz w:val="22"/>
          <w:szCs w:val="22"/>
        </w:rPr>
        <w:t xml:space="preserve"> you withdraw your child without giving this notice, the fees due for that </w:t>
      </w:r>
      <w:proofErr w:type="gramStart"/>
      <w:r w:rsidRPr="00BC0E55">
        <w:rPr>
          <w:rFonts w:ascii="Calibri" w:eastAsia="Comic Sans MS" w:hAnsi="Calibri" w:cs="Calibri"/>
          <w:sz w:val="22"/>
          <w:szCs w:val="22"/>
        </w:rPr>
        <w:t>4 week</w:t>
      </w:r>
      <w:proofErr w:type="gramEnd"/>
      <w:r w:rsidRPr="00BC0E55">
        <w:rPr>
          <w:rFonts w:ascii="Calibri" w:eastAsia="Comic Sans MS" w:hAnsi="Calibri" w:cs="Calibri"/>
          <w:sz w:val="22"/>
          <w:szCs w:val="22"/>
        </w:rPr>
        <w:t xml:space="preserve"> period must be paid.</w:t>
      </w:r>
    </w:p>
    <w:p w14:paraId="4159C06A" w14:textId="1BC2A437" w:rsidR="00F67F67" w:rsidRPr="00BE7FBB" w:rsidRDefault="00F67F67" w:rsidP="0306E1A4">
      <w:pPr>
        <w:pStyle w:val="Normal1"/>
        <w:ind w:left="270" w:right="90"/>
        <w:jc w:val="both"/>
        <w:rPr>
          <w:rFonts w:ascii="Calibri" w:hAnsi="Calibri" w:cs="Calibri"/>
          <w:sz w:val="16"/>
          <w:szCs w:val="16"/>
        </w:rPr>
      </w:pPr>
    </w:p>
    <w:p w14:paraId="4159C06B" w14:textId="36A693B1" w:rsidR="00F67F67" w:rsidRPr="00BC0E55" w:rsidRDefault="003055B3" w:rsidP="0306E1A4">
      <w:pPr>
        <w:pStyle w:val="Normal1"/>
        <w:ind w:left="270" w:right="90"/>
        <w:jc w:val="both"/>
        <w:rPr>
          <w:rFonts w:ascii="Calibri" w:hAnsi="Calibri" w:cs="Calibri"/>
          <w:sz w:val="22"/>
          <w:szCs w:val="22"/>
        </w:rPr>
      </w:pPr>
      <w:r w:rsidRPr="00BC0E55">
        <w:rPr>
          <w:rFonts w:ascii="Calibri" w:eastAsia="Comic Sans MS" w:hAnsi="Calibri" w:cs="Calibri"/>
          <w:sz w:val="22"/>
          <w:szCs w:val="22"/>
        </w:rPr>
        <w:t xml:space="preserve">For non-funded children, the </w:t>
      </w:r>
      <w:proofErr w:type="gramStart"/>
      <w:r w:rsidRPr="00BC0E55">
        <w:rPr>
          <w:rFonts w:ascii="Calibri" w:eastAsia="Comic Sans MS" w:hAnsi="Calibri" w:cs="Calibri"/>
          <w:sz w:val="22"/>
          <w:szCs w:val="22"/>
        </w:rPr>
        <w:t>4 week</w:t>
      </w:r>
      <w:proofErr w:type="gramEnd"/>
      <w:r w:rsidRPr="00BC0E55">
        <w:rPr>
          <w:rFonts w:ascii="Calibri" w:eastAsia="Comic Sans MS" w:hAnsi="Calibri" w:cs="Calibri"/>
          <w:sz w:val="22"/>
          <w:szCs w:val="22"/>
        </w:rPr>
        <w:t xml:space="preserve"> period is charged at the current rate for the number of sessions attended.</w:t>
      </w:r>
    </w:p>
    <w:p w14:paraId="4159C06C" w14:textId="6DF59072" w:rsidR="00F67F67" w:rsidRPr="00BE7FBB" w:rsidRDefault="00F67F67" w:rsidP="0306E1A4">
      <w:pPr>
        <w:pStyle w:val="Normal1"/>
        <w:ind w:left="270" w:right="90"/>
        <w:jc w:val="both"/>
        <w:rPr>
          <w:rFonts w:ascii="Calibri" w:hAnsi="Calibri" w:cs="Calibri"/>
          <w:sz w:val="16"/>
          <w:szCs w:val="16"/>
        </w:rPr>
      </w:pPr>
    </w:p>
    <w:p w14:paraId="4159C06D" w14:textId="7600A5C1" w:rsidR="00F67F67" w:rsidRPr="00BC0E55" w:rsidRDefault="003055B3" w:rsidP="0306E1A4">
      <w:pPr>
        <w:pStyle w:val="Normal1"/>
        <w:ind w:left="270" w:right="90"/>
        <w:jc w:val="both"/>
        <w:rPr>
          <w:rFonts w:ascii="Calibri" w:hAnsi="Calibri" w:cs="Calibri"/>
          <w:sz w:val="22"/>
          <w:szCs w:val="22"/>
        </w:rPr>
      </w:pPr>
      <w:r w:rsidRPr="00BC0E55">
        <w:rPr>
          <w:rFonts w:ascii="Calibri" w:eastAsia="Comic Sans MS" w:hAnsi="Calibri" w:cs="Calibri"/>
          <w:sz w:val="22"/>
          <w:szCs w:val="22"/>
        </w:rPr>
        <w:t xml:space="preserve">For LA funded children, the 4 </w:t>
      </w:r>
      <w:proofErr w:type="gramStart"/>
      <w:r w:rsidRPr="00BC0E55">
        <w:rPr>
          <w:rFonts w:ascii="Calibri" w:eastAsia="Comic Sans MS" w:hAnsi="Calibri" w:cs="Calibri"/>
          <w:sz w:val="22"/>
          <w:szCs w:val="22"/>
        </w:rPr>
        <w:t>week</w:t>
      </w:r>
      <w:proofErr w:type="gramEnd"/>
      <w:r w:rsidRPr="00BC0E55">
        <w:rPr>
          <w:rFonts w:ascii="Calibri" w:eastAsia="Comic Sans MS" w:hAnsi="Calibri" w:cs="Calibri"/>
          <w:sz w:val="22"/>
          <w:szCs w:val="22"/>
        </w:rPr>
        <w:t xml:space="preserve"> notice period is charged at the official rate of </w:t>
      </w:r>
      <w:r w:rsidR="00610468">
        <w:rPr>
          <w:rFonts w:ascii="Calibri" w:eastAsia="Comic Sans MS" w:hAnsi="Calibri" w:cs="Calibri"/>
          <w:sz w:val="22"/>
          <w:szCs w:val="22"/>
        </w:rPr>
        <w:t xml:space="preserve">funding </w:t>
      </w:r>
      <w:r w:rsidRPr="00BC0E55">
        <w:rPr>
          <w:rFonts w:ascii="Calibri" w:eastAsia="Comic Sans MS" w:hAnsi="Calibri" w:cs="Calibri"/>
          <w:sz w:val="22"/>
          <w:szCs w:val="22"/>
        </w:rPr>
        <w:t>per 3 hour session</w:t>
      </w:r>
      <w:r w:rsidR="00610468">
        <w:rPr>
          <w:rFonts w:ascii="Calibri" w:eastAsia="Comic Sans MS" w:hAnsi="Calibri" w:cs="Calibri"/>
          <w:sz w:val="22"/>
          <w:szCs w:val="22"/>
        </w:rPr>
        <w:t>.</w:t>
      </w:r>
    </w:p>
    <w:p w14:paraId="4159C06E" w14:textId="57728DDB" w:rsidR="00F67F67" w:rsidRPr="00BE7FBB" w:rsidRDefault="00F67F67" w:rsidP="0306E1A4">
      <w:pPr>
        <w:pStyle w:val="Normal1"/>
        <w:ind w:left="270" w:right="90"/>
        <w:jc w:val="both"/>
        <w:rPr>
          <w:rFonts w:ascii="Calibri" w:hAnsi="Calibri" w:cs="Calibri"/>
          <w:sz w:val="16"/>
          <w:szCs w:val="16"/>
        </w:rPr>
      </w:pPr>
    </w:p>
    <w:p w14:paraId="4159C06F" w14:textId="6F348901" w:rsidR="00F67F67" w:rsidRPr="00BC0E55" w:rsidRDefault="003C3A32" w:rsidP="0306E1A4">
      <w:pPr>
        <w:pStyle w:val="Normal1"/>
        <w:ind w:left="270" w:right="90"/>
        <w:jc w:val="both"/>
        <w:rPr>
          <w:rFonts w:ascii="Calibri" w:hAnsi="Calibri" w:cs="Calibri"/>
          <w:color w:val="auto"/>
          <w:sz w:val="22"/>
          <w:szCs w:val="22"/>
        </w:rPr>
      </w:pPr>
      <w:r>
        <w:rPr>
          <w:rFonts w:ascii="Calibri" w:eastAsia="Comic Sans MS" w:hAnsi="Calibri" w:cs="Calibri"/>
          <w:sz w:val="22"/>
          <w:szCs w:val="22"/>
        </w:rPr>
        <w:t>5</w:t>
      </w:r>
      <w:r w:rsidR="003055B3" w:rsidRPr="00BC0E55">
        <w:rPr>
          <w:rFonts w:ascii="Calibri" w:eastAsia="Comic Sans MS" w:hAnsi="Calibri" w:cs="Calibri"/>
          <w:sz w:val="22"/>
          <w:szCs w:val="22"/>
        </w:rPr>
        <w:t>)</w:t>
      </w:r>
      <w:r w:rsidR="003055B3">
        <w:rPr>
          <w:rFonts w:eastAsia="Comic Sans MS"/>
        </w:rPr>
        <w:tab/>
      </w:r>
      <w:r w:rsidR="003055B3" w:rsidRPr="00942623">
        <w:rPr>
          <w:rFonts w:ascii="Calibri" w:eastAsia="Comic Sans MS" w:hAnsi="Calibri" w:cs="Calibri"/>
          <w:b/>
          <w:color w:val="auto"/>
          <w:sz w:val="22"/>
          <w:szCs w:val="22"/>
        </w:rPr>
        <w:t xml:space="preserve">Failing to collect your child on </w:t>
      </w:r>
      <w:r w:rsidR="000F6CD2" w:rsidRPr="00942623">
        <w:rPr>
          <w:rFonts w:ascii="Calibri" w:eastAsia="Comic Sans MS" w:hAnsi="Calibri" w:cs="Calibri"/>
          <w:b/>
          <w:color w:val="auto"/>
          <w:sz w:val="22"/>
          <w:szCs w:val="22"/>
        </w:rPr>
        <w:t>time and late pick up charges</w:t>
      </w:r>
      <w:r w:rsidR="003055B3">
        <w:rPr>
          <w:rFonts w:eastAsia="Comic Sans MS"/>
        </w:rPr>
        <w:tab/>
      </w:r>
    </w:p>
    <w:p w14:paraId="4159C070" w14:textId="1F603CF3" w:rsidR="00F67F67" w:rsidRPr="00BE7FBB" w:rsidRDefault="00F67F67" w:rsidP="0306E1A4">
      <w:pPr>
        <w:pStyle w:val="Normal1"/>
        <w:ind w:left="270" w:right="90"/>
        <w:jc w:val="both"/>
        <w:rPr>
          <w:rFonts w:ascii="Calibri" w:hAnsi="Calibri" w:cs="Calibri"/>
          <w:color w:val="auto"/>
          <w:sz w:val="16"/>
          <w:szCs w:val="16"/>
        </w:rPr>
      </w:pPr>
    </w:p>
    <w:p w14:paraId="4159C071" w14:textId="4F6B2704" w:rsidR="00F67F67" w:rsidRPr="00BC0E55" w:rsidRDefault="003055B3" w:rsidP="0306E1A4">
      <w:pPr>
        <w:pStyle w:val="Normal1"/>
        <w:ind w:left="270" w:right="90"/>
        <w:jc w:val="both"/>
        <w:rPr>
          <w:rFonts w:ascii="Calibri" w:hAnsi="Calibri" w:cs="Calibri"/>
          <w:color w:val="auto"/>
          <w:sz w:val="22"/>
          <w:szCs w:val="22"/>
        </w:rPr>
      </w:pPr>
      <w:r w:rsidRPr="00BC0E55">
        <w:rPr>
          <w:rFonts w:ascii="Calibri" w:eastAsia="Comic Sans MS" w:hAnsi="Calibri" w:cs="Calibri"/>
          <w:color w:val="auto"/>
          <w:sz w:val="22"/>
          <w:szCs w:val="22"/>
        </w:rPr>
        <w:t>If you know that you are not able to collect your child on time and you are going to be late you must con</w:t>
      </w:r>
      <w:r w:rsidR="00A02B29" w:rsidRPr="00BC0E55">
        <w:rPr>
          <w:rFonts w:ascii="Calibri" w:eastAsia="Comic Sans MS" w:hAnsi="Calibri" w:cs="Calibri"/>
          <w:color w:val="auto"/>
          <w:sz w:val="22"/>
          <w:szCs w:val="22"/>
        </w:rPr>
        <w:t xml:space="preserve">tact </w:t>
      </w:r>
      <w:r w:rsidR="00434EC0">
        <w:rPr>
          <w:rFonts w:ascii="Calibri" w:eastAsia="Comic Sans MS" w:hAnsi="Calibri" w:cs="Calibri"/>
          <w:color w:val="auto"/>
          <w:sz w:val="22"/>
          <w:szCs w:val="22"/>
        </w:rPr>
        <w:t>Pre-School</w:t>
      </w:r>
      <w:r w:rsidR="00113E38">
        <w:rPr>
          <w:rFonts w:ascii="Calibri" w:eastAsia="Comic Sans MS" w:hAnsi="Calibri" w:cs="Calibri"/>
          <w:color w:val="auto"/>
          <w:sz w:val="22"/>
          <w:szCs w:val="22"/>
        </w:rPr>
        <w:t xml:space="preserve"> so</w:t>
      </w:r>
      <w:r w:rsidRPr="00BC0E55">
        <w:rPr>
          <w:rFonts w:ascii="Calibri" w:eastAsia="Comic Sans MS" w:hAnsi="Calibri" w:cs="Calibri"/>
          <w:color w:val="auto"/>
          <w:sz w:val="22"/>
          <w:szCs w:val="22"/>
        </w:rPr>
        <w:t xml:space="preserve"> that we are aware and can ensure we ca</w:t>
      </w:r>
      <w:r w:rsidR="00307B87" w:rsidRPr="00BC0E55">
        <w:rPr>
          <w:rFonts w:ascii="Calibri" w:eastAsia="Comic Sans MS" w:hAnsi="Calibri" w:cs="Calibri"/>
          <w:color w:val="auto"/>
          <w:sz w:val="22"/>
          <w:szCs w:val="22"/>
        </w:rPr>
        <w:t>n maintain our staff/child ratios</w:t>
      </w:r>
      <w:r w:rsidRPr="00BC0E55">
        <w:rPr>
          <w:rFonts w:ascii="Calibri" w:eastAsia="Comic Sans MS" w:hAnsi="Calibri" w:cs="Calibri"/>
          <w:color w:val="auto"/>
          <w:sz w:val="22"/>
          <w:szCs w:val="22"/>
        </w:rPr>
        <w:t xml:space="preserve">. </w:t>
      </w:r>
    </w:p>
    <w:p w14:paraId="1BC5CCF8" w14:textId="5F1313E7" w:rsidR="00F67F67" w:rsidRPr="00BC0E55" w:rsidRDefault="3836AC76" w:rsidP="4DC4EEF2">
      <w:pPr>
        <w:ind w:left="270" w:right="90"/>
        <w:jc w:val="both"/>
        <w:rPr>
          <w:rFonts w:ascii="Calibri" w:hAnsi="Calibri" w:cs="Calibri"/>
          <w:sz w:val="22"/>
          <w:szCs w:val="22"/>
        </w:rPr>
      </w:pPr>
      <w:r w:rsidRPr="4DC4EEF2">
        <w:rPr>
          <w:rFonts w:ascii="Calibri" w:hAnsi="Calibri" w:cs="Calibri"/>
          <w:sz w:val="22"/>
          <w:szCs w:val="22"/>
        </w:rPr>
        <w:t>Where a child is collected late at the end of a session, we will make a charge for the additional childcare required at a cost of £10 per 15 minutes.</w:t>
      </w:r>
    </w:p>
    <w:p w14:paraId="4159C074" w14:textId="3DDAD531" w:rsidR="00F67F67" w:rsidRPr="00BE7FBB" w:rsidRDefault="00F67F67" w:rsidP="0306E1A4">
      <w:pPr>
        <w:pStyle w:val="Normal1"/>
        <w:ind w:left="270" w:right="90"/>
        <w:jc w:val="both"/>
        <w:rPr>
          <w:rFonts w:ascii="Calibri" w:hAnsi="Calibri" w:cs="Calibri"/>
          <w:sz w:val="16"/>
          <w:szCs w:val="16"/>
        </w:rPr>
      </w:pPr>
    </w:p>
    <w:p w14:paraId="4159C075" w14:textId="79640E1B" w:rsidR="00D92884" w:rsidRPr="00BC0E55" w:rsidRDefault="002501E3" w:rsidP="0306E1A4">
      <w:pPr>
        <w:pStyle w:val="Normal1"/>
        <w:ind w:left="270" w:right="90"/>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If you don’t collect your child at the agreed pick</w:t>
      </w:r>
      <w:r w:rsidR="36C8A937" w:rsidRPr="00BC0E55">
        <w:rPr>
          <w:rFonts w:ascii="Calibri" w:eastAsia="Comic Sans MS" w:hAnsi="Calibri" w:cs="Calibri"/>
          <w:color w:val="auto"/>
          <w:sz w:val="22"/>
          <w:szCs w:val="22"/>
        </w:rPr>
        <w:t>-</w:t>
      </w:r>
      <w:r w:rsidRPr="00BC0E55">
        <w:rPr>
          <w:rFonts w:ascii="Calibri" w:eastAsia="Comic Sans MS" w:hAnsi="Calibri" w:cs="Calibri"/>
          <w:color w:val="auto"/>
          <w:sz w:val="22"/>
          <w:szCs w:val="22"/>
        </w:rPr>
        <w:t xml:space="preserve">up time and </w:t>
      </w:r>
      <w:r w:rsidR="000D0A9C" w:rsidRPr="00BC0E55">
        <w:rPr>
          <w:rFonts w:ascii="Calibri" w:eastAsia="Comic Sans MS" w:hAnsi="Calibri" w:cs="Calibri"/>
          <w:color w:val="auto"/>
          <w:sz w:val="22"/>
          <w:szCs w:val="22"/>
        </w:rPr>
        <w:t>you have not telephoned</w:t>
      </w:r>
      <w:r w:rsidR="66571FB4" w:rsidRPr="00BC0E55">
        <w:rPr>
          <w:rFonts w:ascii="Calibri" w:eastAsia="Comic Sans MS" w:hAnsi="Calibri" w:cs="Calibri"/>
          <w:color w:val="auto"/>
          <w:sz w:val="22"/>
          <w:szCs w:val="22"/>
        </w:rPr>
        <w:t>,</w:t>
      </w:r>
      <w:r w:rsidR="000D0A9C" w:rsidRPr="00BC0E55">
        <w:rPr>
          <w:rFonts w:ascii="Calibri" w:eastAsia="Comic Sans MS" w:hAnsi="Calibri" w:cs="Calibri"/>
          <w:color w:val="auto"/>
          <w:sz w:val="22"/>
          <w:szCs w:val="22"/>
        </w:rPr>
        <w:t xml:space="preserve"> or </w:t>
      </w:r>
      <w:r w:rsidRPr="00BC0E55">
        <w:rPr>
          <w:rFonts w:ascii="Calibri" w:eastAsia="Comic Sans MS" w:hAnsi="Calibri" w:cs="Calibri"/>
          <w:color w:val="auto"/>
          <w:sz w:val="22"/>
          <w:szCs w:val="22"/>
        </w:rPr>
        <w:t xml:space="preserve">we are unable to contact you </w:t>
      </w:r>
      <w:r w:rsidR="00113E38">
        <w:rPr>
          <w:rFonts w:ascii="Calibri" w:eastAsia="Comic Sans MS" w:hAnsi="Calibri" w:cs="Calibri"/>
          <w:color w:val="auto"/>
          <w:sz w:val="22"/>
          <w:szCs w:val="22"/>
        </w:rPr>
        <w:t>we</w:t>
      </w:r>
      <w:r w:rsidRPr="00BC0E55">
        <w:rPr>
          <w:rFonts w:ascii="Calibri" w:eastAsia="Comic Sans MS" w:hAnsi="Calibri" w:cs="Calibri"/>
          <w:color w:val="auto"/>
          <w:sz w:val="22"/>
          <w:szCs w:val="22"/>
        </w:rPr>
        <w:t xml:space="preserve"> will automatically proceed to our Non-Collection of Child Policy. This </w:t>
      </w:r>
      <w:r w:rsidR="00113E38">
        <w:rPr>
          <w:rFonts w:ascii="Calibri" w:eastAsia="Comic Sans MS" w:hAnsi="Calibri" w:cs="Calibri"/>
          <w:color w:val="auto"/>
          <w:sz w:val="22"/>
          <w:szCs w:val="22"/>
        </w:rPr>
        <w:t>includes</w:t>
      </w:r>
      <w:r w:rsidR="00D92884" w:rsidRPr="00BC0E55">
        <w:rPr>
          <w:rFonts w:ascii="Calibri" w:eastAsia="Comic Sans MS" w:hAnsi="Calibri" w:cs="Calibri"/>
          <w:color w:val="auto"/>
          <w:sz w:val="22"/>
          <w:szCs w:val="22"/>
        </w:rPr>
        <w:t xml:space="preserve"> contacting </w:t>
      </w:r>
      <w:r w:rsidR="001D7293" w:rsidRPr="00BC0E55">
        <w:rPr>
          <w:rFonts w:ascii="Calibri" w:eastAsia="Comic Sans MS" w:hAnsi="Calibri" w:cs="Calibri"/>
          <w:color w:val="auto"/>
          <w:sz w:val="22"/>
          <w:szCs w:val="22"/>
        </w:rPr>
        <w:t xml:space="preserve">other named contacts and if no one is available then </w:t>
      </w:r>
      <w:r w:rsidR="00D92884" w:rsidRPr="00BC0E55">
        <w:rPr>
          <w:rFonts w:ascii="Calibri" w:eastAsia="Comic Sans MS" w:hAnsi="Calibri" w:cs="Calibri"/>
          <w:color w:val="auto"/>
          <w:sz w:val="22"/>
          <w:szCs w:val="22"/>
        </w:rPr>
        <w:t xml:space="preserve">Social Care Direct. </w:t>
      </w:r>
    </w:p>
    <w:p w14:paraId="4159C076" w14:textId="47E2F395" w:rsidR="00D92884" w:rsidRPr="00BE7FBB" w:rsidRDefault="00D92884" w:rsidP="0306E1A4">
      <w:pPr>
        <w:pStyle w:val="Normal1"/>
        <w:ind w:left="270" w:right="90"/>
        <w:jc w:val="both"/>
        <w:rPr>
          <w:rFonts w:ascii="Calibri" w:eastAsia="Comic Sans MS" w:hAnsi="Calibri" w:cs="Calibri"/>
          <w:color w:val="auto"/>
          <w:sz w:val="16"/>
          <w:szCs w:val="16"/>
        </w:rPr>
      </w:pPr>
    </w:p>
    <w:p w14:paraId="4159C077" w14:textId="0A5C568F" w:rsidR="00F67F67" w:rsidRPr="00BC0E55" w:rsidRDefault="002501E3" w:rsidP="0306E1A4">
      <w:pPr>
        <w:pStyle w:val="Normal1"/>
        <w:ind w:left="270" w:right="90"/>
        <w:jc w:val="both"/>
        <w:rPr>
          <w:rFonts w:ascii="Calibri" w:eastAsia="Comic Sans MS" w:hAnsi="Calibri" w:cs="Calibri"/>
          <w:color w:val="auto"/>
          <w:sz w:val="22"/>
          <w:szCs w:val="22"/>
        </w:rPr>
      </w:pPr>
      <w:r w:rsidRPr="00BC0E55">
        <w:rPr>
          <w:rFonts w:ascii="Calibri" w:eastAsia="Comic Sans MS" w:hAnsi="Calibri" w:cs="Calibri"/>
          <w:color w:val="auto"/>
          <w:sz w:val="22"/>
          <w:szCs w:val="22"/>
        </w:rPr>
        <w:t xml:space="preserve">Please note that our </w:t>
      </w:r>
      <w:r w:rsidR="00434EC0">
        <w:rPr>
          <w:rFonts w:ascii="Calibri" w:eastAsia="Comic Sans MS" w:hAnsi="Calibri" w:cs="Calibri"/>
          <w:color w:val="auto"/>
          <w:sz w:val="22"/>
          <w:szCs w:val="22"/>
        </w:rPr>
        <w:t>Pre-School</w:t>
      </w:r>
      <w:r w:rsidR="00A46710">
        <w:rPr>
          <w:rFonts w:ascii="Calibri" w:eastAsia="Comic Sans MS" w:hAnsi="Calibri" w:cs="Calibri"/>
          <w:color w:val="auto"/>
          <w:sz w:val="22"/>
          <w:szCs w:val="22"/>
        </w:rPr>
        <w:t>s</w:t>
      </w:r>
      <w:r w:rsidR="00113E38">
        <w:rPr>
          <w:rFonts w:ascii="Calibri" w:eastAsia="Comic Sans MS" w:hAnsi="Calibri" w:cs="Calibri"/>
          <w:color w:val="auto"/>
          <w:sz w:val="22"/>
          <w:szCs w:val="22"/>
        </w:rPr>
        <w:t xml:space="preserve"> </w:t>
      </w:r>
      <w:r w:rsidRPr="00BC0E55">
        <w:rPr>
          <w:rFonts w:ascii="Calibri" w:eastAsia="Comic Sans MS" w:hAnsi="Calibri" w:cs="Calibri"/>
          <w:color w:val="auto"/>
          <w:sz w:val="22"/>
          <w:szCs w:val="22"/>
        </w:rPr>
        <w:t xml:space="preserve">close at </w:t>
      </w:r>
      <w:r w:rsidR="00EB2673">
        <w:rPr>
          <w:rFonts w:ascii="Calibri" w:eastAsia="Comic Sans MS" w:hAnsi="Calibri" w:cs="Calibri"/>
          <w:color w:val="auto"/>
          <w:sz w:val="22"/>
          <w:szCs w:val="22"/>
        </w:rPr>
        <w:t>5</w:t>
      </w:r>
      <w:r w:rsidR="00113E38">
        <w:rPr>
          <w:rFonts w:ascii="Calibri" w:eastAsia="Comic Sans MS" w:hAnsi="Calibri" w:cs="Calibri"/>
          <w:color w:val="auto"/>
          <w:sz w:val="22"/>
          <w:szCs w:val="22"/>
        </w:rPr>
        <w:t>:</w:t>
      </w:r>
      <w:r w:rsidR="00EB2673">
        <w:rPr>
          <w:rFonts w:ascii="Calibri" w:eastAsia="Comic Sans MS" w:hAnsi="Calibri" w:cs="Calibri"/>
          <w:color w:val="auto"/>
          <w:sz w:val="22"/>
          <w:szCs w:val="22"/>
        </w:rPr>
        <w:t>3</w:t>
      </w:r>
      <w:r w:rsidRPr="00BC0E55">
        <w:rPr>
          <w:rFonts w:ascii="Calibri" w:eastAsia="Comic Sans MS" w:hAnsi="Calibri" w:cs="Calibri"/>
          <w:color w:val="auto"/>
          <w:sz w:val="22"/>
          <w:szCs w:val="22"/>
        </w:rPr>
        <w:t>0pm.</w:t>
      </w:r>
      <w:r w:rsidR="00FD5164" w:rsidRPr="00BC0E55">
        <w:rPr>
          <w:rFonts w:ascii="Calibri" w:eastAsia="Comic Sans MS" w:hAnsi="Calibri" w:cs="Calibri"/>
          <w:color w:val="3C78D8"/>
          <w:sz w:val="22"/>
          <w:szCs w:val="22"/>
        </w:rPr>
        <w:t xml:space="preserve"> </w:t>
      </w:r>
    </w:p>
    <w:p w14:paraId="4159C078" w14:textId="55E55F9F" w:rsidR="00F67F67" w:rsidRPr="00BE7FBB" w:rsidRDefault="00F67F67" w:rsidP="0306E1A4">
      <w:pPr>
        <w:pStyle w:val="Normal1"/>
        <w:ind w:left="270" w:right="90"/>
        <w:jc w:val="both"/>
        <w:rPr>
          <w:rFonts w:ascii="Calibri" w:hAnsi="Calibri" w:cs="Calibri"/>
          <w:sz w:val="16"/>
          <w:szCs w:val="16"/>
        </w:rPr>
      </w:pPr>
    </w:p>
    <w:p w14:paraId="4159C079" w14:textId="2E65BFE0" w:rsidR="00F67F67" w:rsidRPr="00BC0E55" w:rsidRDefault="003C3A32" w:rsidP="0306E1A4">
      <w:pPr>
        <w:pStyle w:val="Normal1"/>
        <w:ind w:left="270" w:right="90"/>
        <w:rPr>
          <w:rFonts w:ascii="Calibri" w:hAnsi="Calibri" w:cs="Calibri"/>
          <w:sz w:val="22"/>
          <w:szCs w:val="22"/>
        </w:rPr>
      </w:pPr>
      <w:r>
        <w:rPr>
          <w:rFonts w:ascii="Calibri" w:eastAsia="Comic Sans MS" w:hAnsi="Calibri" w:cs="Calibri"/>
          <w:sz w:val="22"/>
          <w:szCs w:val="22"/>
        </w:rPr>
        <w:t>6</w:t>
      </w:r>
      <w:r w:rsidR="003055B3" w:rsidRPr="00BC0E55">
        <w:rPr>
          <w:rFonts w:ascii="Calibri" w:eastAsia="Comic Sans MS" w:hAnsi="Calibri" w:cs="Calibri"/>
          <w:sz w:val="22"/>
          <w:szCs w:val="22"/>
        </w:rPr>
        <w:t>)</w:t>
      </w:r>
      <w:r w:rsidR="003055B3">
        <w:rPr>
          <w:rFonts w:eastAsia="Comic Sans MS"/>
        </w:rPr>
        <w:tab/>
      </w:r>
      <w:r w:rsidR="003055B3" w:rsidRPr="00942623">
        <w:rPr>
          <w:rFonts w:ascii="Calibri" w:eastAsia="Comic Sans MS" w:hAnsi="Calibri" w:cs="Calibri"/>
          <w:b/>
          <w:sz w:val="22"/>
          <w:szCs w:val="22"/>
        </w:rPr>
        <w:t>Unforeseen Circumstances</w:t>
      </w:r>
    </w:p>
    <w:p w14:paraId="4159C07A" w14:textId="42980A79" w:rsidR="00F67F67" w:rsidRPr="00BE7FBB" w:rsidRDefault="00F67F67" w:rsidP="0306E1A4">
      <w:pPr>
        <w:pStyle w:val="Normal1"/>
        <w:ind w:left="270" w:right="90"/>
        <w:rPr>
          <w:rFonts w:ascii="Calibri" w:hAnsi="Calibri" w:cs="Calibri"/>
          <w:sz w:val="16"/>
          <w:szCs w:val="16"/>
        </w:rPr>
      </w:pPr>
    </w:p>
    <w:p w14:paraId="4159C07B" w14:textId="6E601130" w:rsidR="00F67F67" w:rsidRDefault="00BB6BC1" w:rsidP="0306E1A4">
      <w:pPr>
        <w:pStyle w:val="Normal1"/>
        <w:ind w:left="270" w:right="90"/>
        <w:rPr>
          <w:rFonts w:ascii="Calibri" w:eastAsia="Comic Sans MS" w:hAnsi="Calibri" w:cs="Calibri"/>
          <w:sz w:val="22"/>
          <w:szCs w:val="22"/>
        </w:rPr>
      </w:pPr>
      <w:r>
        <w:rPr>
          <w:rFonts w:ascii="Calibri" w:eastAsia="Comic Sans MS" w:hAnsi="Calibri" w:cs="Calibri"/>
          <w:sz w:val="22"/>
          <w:szCs w:val="22"/>
        </w:rPr>
        <w:t xml:space="preserve">Waterton </w:t>
      </w:r>
      <w:r w:rsidR="00434EC0">
        <w:rPr>
          <w:rFonts w:ascii="Calibri" w:eastAsia="Comic Sans MS" w:hAnsi="Calibri" w:cs="Calibri"/>
          <w:sz w:val="22"/>
          <w:szCs w:val="22"/>
        </w:rPr>
        <w:t>Pre-School</w:t>
      </w:r>
      <w:r>
        <w:rPr>
          <w:rFonts w:ascii="Calibri" w:eastAsia="Comic Sans MS" w:hAnsi="Calibri" w:cs="Calibri"/>
          <w:sz w:val="22"/>
          <w:szCs w:val="22"/>
        </w:rPr>
        <w:t>s</w:t>
      </w:r>
      <w:r w:rsidR="003055B3" w:rsidRPr="00BC0E55">
        <w:rPr>
          <w:rFonts w:ascii="Calibri" w:eastAsia="Comic Sans MS" w:hAnsi="Calibri" w:cs="Calibri"/>
          <w:sz w:val="22"/>
          <w:szCs w:val="22"/>
        </w:rPr>
        <w:t xml:space="preserve"> reserve the right to charge for any sessions which may have to be cancelled due to circumstances beyond our control.</w:t>
      </w:r>
    </w:p>
    <w:p w14:paraId="76957914" w14:textId="76E0D650" w:rsidR="00C209D6" w:rsidRDefault="00C209D6" w:rsidP="0306E1A4">
      <w:pPr>
        <w:pStyle w:val="Normal1"/>
        <w:ind w:left="270" w:right="90"/>
        <w:rPr>
          <w:rFonts w:ascii="Calibri" w:eastAsia="Comic Sans MS" w:hAnsi="Calibri" w:cs="Calibri"/>
          <w:sz w:val="16"/>
          <w:szCs w:val="16"/>
        </w:rPr>
      </w:pPr>
    </w:p>
    <w:p w14:paraId="2A8AC48F" w14:textId="5F2D6629" w:rsidR="00BB6BC1" w:rsidRDefault="00BB6BC1">
      <w:pPr>
        <w:rPr>
          <w:rFonts w:ascii="Calibri" w:eastAsia="Comic Sans MS" w:hAnsi="Calibri" w:cs="Calibri"/>
          <w:sz w:val="16"/>
          <w:szCs w:val="16"/>
        </w:rPr>
      </w:pPr>
      <w:r>
        <w:rPr>
          <w:rFonts w:ascii="Calibri" w:eastAsia="Comic Sans MS" w:hAnsi="Calibri" w:cs="Calibri"/>
          <w:sz w:val="16"/>
          <w:szCs w:val="16"/>
        </w:rPr>
        <w:br w:type="page"/>
      </w:r>
    </w:p>
    <w:p w14:paraId="6BB52289" w14:textId="1EFAD456" w:rsidR="00EB2673" w:rsidRDefault="00EB2673">
      <w:pPr>
        <w:rPr>
          <w:rFonts w:ascii="Calibri" w:eastAsia="Comic Sans MS" w:hAnsi="Calibri" w:cs="Calibri"/>
          <w:sz w:val="16"/>
          <w:szCs w:val="16"/>
        </w:rPr>
      </w:pPr>
    </w:p>
    <w:p w14:paraId="17B0B6BE" w14:textId="77777777" w:rsidR="00EB2673" w:rsidRDefault="00EB2673">
      <w:pPr>
        <w:rPr>
          <w:rFonts w:ascii="Calibri" w:eastAsia="Comic Sans MS" w:hAnsi="Calibri" w:cs="Calibri"/>
          <w:sz w:val="16"/>
          <w:szCs w:val="16"/>
        </w:rPr>
      </w:pPr>
    </w:p>
    <w:p w14:paraId="60DA027E" w14:textId="77777777" w:rsidR="009D0D7C" w:rsidRPr="0096765A" w:rsidRDefault="009D0D7C" w:rsidP="00BB6BC1">
      <w:pPr>
        <w:ind w:right="-1"/>
        <w:jc w:val="center"/>
        <w:rPr>
          <w:rFonts w:ascii="Calibri" w:hAnsi="Calibri" w:cs="Calibri"/>
          <w:b/>
          <w:color w:val="002060"/>
          <w:sz w:val="28"/>
          <w:szCs w:val="28"/>
          <w:u w:val="single"/>
        </w:rPr>
      </w:pPr>
      <w:r w:rsidRPr="0096765A">
        <w:rPr>
          <w:rFonts w:ascii="Calibri" w:hAnsi="Calibri" w:cs="Calibri"/>
          <w:b/>
          <w:color w:val="002060"/>
          <w:sz w:val="28"/>
          <w:szCs w:val="28"/>
          <w:u w:val="single"/>
        </w:rPr>
        <w:t>WATERTON PRE-SCHOOL FEES</w:t>
      </w:r>
    </w:p>
    <w:p w14:paraId="269E7850" w14:textId="77777777" w:rsidR="009D0D7C" w:rsidRPr="0096765A" w:rsidRDefault="009D0D7C" w:rsidP="009D0D7C">
      <w:pPr>
        <w:ind w:right="-1"/>
        <w:jc w:val="center"/>
        <w:rPr>
          <w:rFonts w:ascii="Calibri" w:hAnsi="Calibri" w:cs="Calibri"/>
          <w:b/>
          <w:color w:val="002060"/>
          <w:sz w:val="22"/>
          <w:szCs w:val="22"/>
          <w:u w:val="single"/>
        </w:rPr>
      </w:pPr>
    </w:p>
    <w:p w14:paraId="287A550E" w14:textId="2E52CDFC" w:rsidR="009D0D7C" w:rsidRPr="0096765A" w:rsidRDefault="009D0D7C" w:rsidP="0096765A">
      <w:pPr>
        <w:ind w:right="-1"/>
        <w:jc w:val="center"/>
        <w:rPr>
          <w:rFonts w:ascii="Calibri" w:hAnsi="Calibri" w:cs="Calibri"/>
          <w:b/>
          <w:color w:val="002060"/>
          <w:sz w:val="22"/>
          <w:szCs w:val="22"/>
        </w:rPr>
      </w:pPr>
      <w:r w:rsidRPr="0096765A">
        <w:rPr>
          <w:rFonts w:ascii="Calibri" w:hAnsi="Calibri" w:cs="Calibri"/>
          <w:b/>
          <w:color w:val="002060"/>
          <w:sz w:val="22"/>
          <w:szCs w:val="22"/>
        </w:rPr>
        <w:t>SEPTEMBER 202</w:t>
      </w:r>
      <w:r w:rsidR="00BB6BC1" w:rsidRPr="0096765A">
        <w:rPr>
          <w:rFonts w:ascii="Calibri" w:hAnsi="Calibri" w:cs="Calibri"/>
          <w:b/>
          <w:color w:val="002060"/>
          <w:sz w:val="22"/>
          <w:szCs w:val="22"/>
        </w:rPr>
        <w:t>5</w:t>
      </w:r>
    </w:p>
    <w:p w14:paraId="781DB234" w14:textId="77777777" w:rsidR="009D0D7C" w:rsidRPr="00C67037" w:rsidRDefault="009D0D7C" w:rsidP="009D0D7C">
      <w:pPr>
        <w:rPr>
          <w:rFonts w:ascii="Calibri" w:hAnsi="Calibri" w:cs="Calibri"/>
          <w:color w:val="4F81BD" w:themeColor="accent1"/>
          <w:sz w:val="22"/>
          <w:szCs w:val="22"/>
        </w:rPr>
      </w:pPr>
    </w:p>
    <w:tbl>
      <w:tblPr>
        <w:tblStyle w:val="TableGrid"/>
        <w:tblW w:w="10201" w:type="dxa"/>
        <w:tblLook w:val="04A0" w:firstRow="1" w:lastRow="0" w:firstColumn="1" w:lastColumn="0" w:noHBand="0" w:noVBand="1"/>
      </w:tblPr>
      <w:tblGrid>
        <w:gridCol w:w="3161"/>
        <w:gridCol w:w="1410"/>
        <w:gridCol w:w="1184"/>
        <w:gridCol w:w="1274"/>
        <w:gridCol w:w="3172"/>
      </w:tblGrid>
      <w:tr w:rsidR="0096765A" w:rsidRPr="0096765A" w14:paraId="6CEF9797" w14:textId="77777777" w:rsidTr="0096765A">
        <w:trPr>
          <w:trHeight w:val="483"/>
        </w:trPr>
        <w:tc>
          <w:tcPr>
            <w:tcW w:w="3161" w:type="dxa"/>
            <w:vAlign w:val="center"/>
          </w:tcPr>
          <w:p w14:paraId="264A76F8" w14:textId="77777777" w:rsidR="009D0D7C" w:rsidRPr="0096765A" w:rsidRDefault="009D0D7C" w:rsidP="00070248">
            <w:pPr>
              <w:jc w:val="center"/>
              <w:rPr>
                <w:rFonts w:cstheme="minorHAnsi"/>
                <w:b/>
                <w:color w:val="002060"/>
              </w:rPr>
            </w:pPr>
            <w:r w:rsidRPr="0096765A">
              <w:rPr>
                <w:rFonts w:cstheme="minorHAnsi"/>
                <w:b/>
                <w:color w:val="002060"/>
              </w:rPr>
              <w:t>Provision</w:t>
            </w:r>
          </w:p>
        </w:tc>
        <w:tc>
          <w:tcPr>
            <w:tcW w:w="1410" w:type="dxa"/>
            <w:vAlign w:val="center"/>
          </w:tcPr>
          <w:p w14:paraId="11C2C829" w14:textId="77777777" w:rsidR="009D0D7C" w:rsidRPr="0096765A" w:rsidRDefault="009D0D7C" w:rsidP="00070248">
            <w:pPr>
              <w:jc w:val="center"/>
              <w:rPr>
                <w:rFonts w:cstheme="minorHAnsi"/>
                <w:b/>
                <w:color w:val="002060"/>
              </w:rPr>
            </w:pPr>
            <w:r w:rsidRPr="0096765A">
              <w:rPr>
                <w:rFonts w:cstheme="minorHAnsi"/>
                <w:b/>
                <w:color w:val="002060"/>
              </w:rPr>
              <w:t>Times</w:t>
            </w:r>
          </w:p>
        </w:tc>
        <w:tc>
          <w:tcPr>
            <w:tcW w:w="1184" w:type="dxa"/>
            <w:vAlign w:val="center"/>
          </w:tcPr>
          <w:p w14:paraId="5E97E340" w14:textId="1ACDF830" w:rsidR="2B0ACCB9" w:rsidRPr="0096765A" w:rsidRDefault="2B0ACCB9" w:rsidP="2F9D2348">
            <w:pPr>
              <w:jc w:val="center"/>
              <w:rPr>
                <w:rFonts w:cstheme="minorHAnsi"/>
                <w:b/>
                <w:bCs/>
                <w:color w:val="002060"/>
              </w:rPr>
            </w:pPr>
            <w:r w:rsidRPr="0096765A">
              <w:rPr>
                <w:rFonts w:cstheme="minorHAnsi"/>
                <w:b/>
                <w:bCs/>
                <w:color w:val="002060"/>
              </w:rPr>
              <w:t xml:space="preserve">Fees </w:t>
            </w:r>
          </w:p>
          <w:p w14:paraId="3E80127B" w14:textId="258C71B2" w:rsidR="21554C9B" w:rsidRPr="0096765A" w:rsidRDefault="0096765A" w:rsidP="21554C9B">
            <w:pPr>
              <w:jc w:val="center"/>
              <w:rPr>
                <w:rFonts w:cstheme="minorHAnsi"/>
                <w:b/>
                <w:color w:val="002060"/>
              </w:rPr>
            </w:pPr>
            <w:r w:rsidRPr="0096765A">
              <w:rPr>
                <w:rFonts w:cstheme="minorHAnsi"/>
                <w:b/>
                <w:bCs/>
                <w:color w:val="002060"/>
              </w:rPr>
              <w:t xml:space="preserve">Age </w:t>
            </w:r>
            <w:r w:rsidR="2B0ACCB9" w:rsidRPr="0096765A">
              <w:rPr>
                <w:rFonts w:cstheme="minorHAnsi"/>
                <w:b/>
                <w:bCs/>
                <w:color w:val="002060"/>
              </w:rPr>
              <w:t>0 – 2</w:t>
            </w:r>
          </w:p>
        </w:tc>
        <w:tc>
          <w:tcPr>
            <w:tcW w:w="1274" w:type="dxa"/>
            <w:vAlign w:val="center"/>
          </w:tcPr>
          <w:p w14:paraId="7D3DDB97" w14:textId="4EDB0C8D" w:rsidR="009D0D7C" w:rsidRPr="0096765A" w:rsidRDefault="009D0D7C" w:rsidP="2F9D2348">
            <w:pPr>
              <w:jc w:val="center"/>
              <w:rPr>
                <w:rFonts w:cstheme="minorHAnsi"/>
                <w:b/>
                <w:bCs/>
                <w:color w:val="002060"/>
              </w:rPr>
            </w:pPr>
            <w:r w:rsidRPr="0096765A">
              <w:rPr>
                <w:rFonts w:cstheme="minorHAnsi"/>
                <w:b/>
                <w:color w:val="002060"/>
              </w:rPr>
              <w:t>Fees</w:t>
            </w:r>
          </w:p>
          <w:p w14:paraId="78858BFB" w14:textId="005DD3F4" w:rsidR="009D0D7C" w:rsidRPr="0096765A" w:rsidRDefault="0096765A" w:rsidP="00070248">
            <w:pPr>
              <w:jc w:val="center"/>
              <w:rPr>
                <w:rFonts w:cstheme="minorHAnsi"/>
                <w:b/>
                <w:color w:val="002060"/>
              </w:rPr>
            </w:pPr>
            <w:r w:rsidRPr="0096765A">
              <w:rPr>
                <w:rFonts w:cstheme="minorHAnsi"/>
                <w:b/>
                <w:bCs/>
                <w:color w:val="002060"/>
              </w:rPr>
              <w:t xml:space="preserve">Age </w:t>
            </w:r>
            <w:r w:rsidR="2F38E16D" w:rsidRPr="0096765A">
              <w:rPr>
                <w:rFonts w:cstheme="minorHAnsi"/>
                <w:b/>
                <w:bCs/>
                <w:color w:val="002060"/>
              </w:rPr>
              <w:t>2 – 5</w:t>
            </w:r>
          </w:p>
        </w:tc>
        <w:tc>
          <w:tcPr>
            <w:tcW w:w="3172" w:type="dxa"/>
            <w:vAlign w:val="center"/>
          </w:tcPr>
          <w:p w14:paraId="36581A24" w14:textId="77777777" w:rsidR="009D0D7C" w:rsidRPr="0096765A" w:rsidRDefault="009D0D7C" w:rsidP="00070248">
            <w:pPr>
              <w:jc w:val="center"/>
              <w:rPr>
                <w:rFonts w:cstheme="minorHAnsi"/>
                <w:b/>
                <w:color w:val="002060"/>
              </w:rPr>
            </w:pPr>
            <w:r w:rsidRPr="0096765A">
              <w:rPr>
                <w:rFonts w:cstheme="minorHAnsi"/>
                <w:b/>
                <w:color w:val="002060"/>
              </w:rPr>
              <w:t>Information</w:t>
            </w:r>
          </w:p>
        </w:tc>
      </w:tr>
      <w:tr w:rsidR="0096765A" w:rsidRPr="0096765A" w14:paraId="569E6825" w14:textId="77777777" w:rsidTr="0096765A">
        <w:trPr>
          <w:trHeight w:val="300"/>
        </w:trPr>
        <w:tc>
          <w:tcPr>
            <w:tcW w:w="3161" w:type="dxa"/>
            <w:vAlign w:val="center"/>
          </w:tcPr>
          <w:p w14:paraId="3BAB8AFD" w14:textId="77777777" w:rsidR="009D0D7C" w:rsidRPr="0096765A" w:rsidRDefault="009D0D7C" w:rsidP="00070248">
            <w:pPr>
              <w:rPr>
                <w:rFonts w:cstheme="minorHAnsi"/>
                <w:b/>
                <w:color w:val="002060"/>
              </w:rPr>
            </w:pPr>
            <w:r w:rsidRPr="0096765A">
              <w:rPr>
                <w:rFonts w:cstheme="minorHAnsi"/>
                <w:b/>
                <w:color w:val="002060"/>
              </w:rPr>
              <w:t>Breakfast Session</w:t>
            </w:r>
          </w:p>
        </w:tc>
        <w:tc>
          <w:tcPr>
            <w:tcW w:w="1410" w:type="dxa"/>
            <w:vAlign w:val="center"/>
          </w:tcPr>
          <w:p w14:paraId="3EFFE5AD" w14:textId="77777777" w:rsidR="009D0D7C" w:rsidRPr="0096765A" w:rsidRDefault="009D0D7C" w:rsidP="00070248">
            <w:pPr>
              <w:rPr>
                <w:rFonts w:cstheme="minorHAnsi"/>
                <w:color w:val="002060"/>
              </w:rPr>
            </w:pPr>
            <w:r w:rsidRPr="0096765A">
              <w:rPr>
                <w:rFonts w:cstheme="minorHAnsi"/>
                <w:color w:val="002060"/>
              </w:rPr>
              <w:t>7:30 – 9:00</w:t>
            </w:r>
          </w:p>
        </w:tc>
        <w:tc>
          <w:tcPr>
            <w:tcW w:w="1184" w:type="dxa"/>
            <w:vAlign w:val="center"/>
          </w:tcPr>
          <w:p w14:paraId="2FA580F1" w14:textId="6765AAAD" w:rsidR="21554C9B" w:rsidRPr="0096765A" w:rsidRDefault="706AA2AA" w:rsidP="50339C54">
            <w:pPr>
              <w:jc w:val="center"/>
              <w:rPr>
                <w:rFonts w:cstheme="minorHAnsi"/>
                <w:color w:val="002060"/>
              </w:rPr>
            </w:pPr>
            <w:r w:rsidRPr="0096765A">
              <w:rPr>
                <w:rFonts w:cstheme="minorHAnsi"/>
                <w:color w:val="002060"/>
              </w:rPr>
              <w:t>£16.50</w:t>
            </w:r>
          </w:p>
        </w:tc>
        <w:tc>
          <w:tcPr>
            <w:tcW w:w="1274" w:type="dxa"/>
            <w:vAlign w:val="center"/>
          </w:tcPr>
          <w:p w14:paraId="7A1AE88C" w14:textId="77777777" w:rsidR="009D0D7C" w:rsidRPr="0096765A" w:rsidRDefault="009D0D7C" w:rsidP="00070248">
            <w:pPr>
              <w:jc w:val="center"/>
              <w:rPr>
                <w:rFonts w:cstheme="minorHAnsi"/>
                <w:color w:val="002060"/>
              </w:rPr>
            </w:pPr>
            <w:r w:rsidRPr="0096765A">
              <w:rPr>
                <w:rFonts w:cstheme="minorHAnsi"/>
                <w:color w:val="002060"/>
              </w:rPr>
              <w:t>£9.00</w:t>
            </w:r>
          </w:p>
        </w:tc>
        <w:tc>
          <w:tcPr>
            <w:tcW w:w="3172" w:type="dxa"/>
            <w:vAlign w:val="center"/>
          </w:tcPr>
          <w:p w14:paraId="755846BB" w14:textId="77777777" w:rsidR="009D0D7C" w:rsidRPr="0096765A" w:rsidRDefault="009D0D7C" w:rsidP="00070248">
            <w:pPr>
              <w:rPr>
                <w:rFonts w:cstheme="minorHAnsi"/>
                <w:color w:val="002060"/>
              </w:rPr>
            </w:pPr>
            <w:r w:rsidRPr="0096765A">
              <w:rPr>
                <w:rFonts w:cstheme="minorHAnsi"/>
                <w:color w:val="002060"/>
              </w:rPr>
              <w:t>Includes breakfast</w:t>
            </w:r>
          </w:p>
        </w:tc>
      </w:tr>
      <w:tr w:rsidR="0096765A" w:rsidRPr="0096765A" w14:paraId="04D833C0" w14:textId="77777777" w:rsidTr="0096765A">
        <w:trPr>
          <w:trHeight w:val="300"/>
        </w:trPr>
        <w:tc>
          <w:tcPr>
            <w:tcW w:w="3161" w:type="dxa"/>
            <w:vAlign w:val="center"/>
          </w:tcPr>
          <w:p w14:paraId="160E4928" w14:textId="77777777" w:rsidR="009D0D7C" w:rsidRPr="0096765A" w:rsidRDefault="009D0D7C" w:rsidP="00070248">
            <w:pPr>
              <w:rPr>
                <w:rFonts w:cstheme="minorHAnsi"/>
                <w:b/>
                <w:color w:val="002060"/>
              </w:rPr>
            </w:pPr>
          </w:p>
        </w:tc>
        <w:tc>
          <w:tcPr>
            <w:tcW w:w="1410" w:type="dxa"/>
            <w:vAlign w:val="center"/>
          </w:tcPr>
          <w:p w14:paraId="3D1944B8" w14:textId="77777777" w:rsidR="009D0D7C" w:rsidRPr="0096765A" w:rsidRDefault="009D0D7C" w:rsidP="00070248">
            <w:pPr>
              <w:rPr>
                <w:rFonts w:cstheme="minorHAnsi"/>
                <w:color w:val="002060"/>
              </w:rPr>
            </w:pPr>
          </w:p>
        </w:tc>
        <w:tc>
          <w:tcPr>
            <w:tcW w:w="1184" w:type="dxa"/>
            <w:vAlign w:val="center"/>
          </w:tcPr>
          <w:p w14:paraId="14FD99D5" w14:textId="0FA37699" w:rsidR="21554C9B" w:rsidRPr="0096765A" w:rsidRDefault="21554C9B" w:rsidP="50339C54">
            <w:pPr>
              <w:jc w:val="center"/>
              <w:rPr>
                <w:rFonts w:cstheme="minorHAnsi"/>
                <w:color w:val="002060"/>
              </w:rPr>
            </w:pPr>
          </w:p>
        </w:tc>
        <w:tc>
          <w:tcPr>
            <w:tcW w:w="1274" w:type="dxa"/>
            <w:vAlign w:val="center"/>
          </w:tcPr>
          <w:p w14:paraId="0D6E21BC" w14:textId="77777777" w:rsidR="009D0D7C" w:rsidRPr="0096765A" w:rsidRDefault="009D0D7C" w:rsidP="00070248">
            <w:pPr>
              <w:rPr>
                <w:rFonts w:cstheme="minorHAnsi"/>
                <w:color w:val="002060"/>
              </w:rPr>
            </w:pPr>
          </w:p>
        </w:tc>
        <w:tc>
          <w:tcPr>
            <w:tcW w:w="3172" w:type="dxa"/>
            <w:vAlign w:val="center"/>
          </w:tcPr>
          <w:p w14:paraId="5510E96F" w14:textId="77777777" w:rsidR="009D0D7C" w:rsidRPr="0096765A" w:rsidRDefault="009D0D7C" w:rsidP="00070248">
            <w:pPr>
              <w:rPr>
                <w:rFonts w:cstheme="minorHAnsi"/>
                <w:color w:val="002060"/>
              </w:rPr>
            </w:pPr>
          </w:p>
        </w:tc>
      </w:tr>
      <w:tr w:rsidR="0096765A" w:rsidRPr="0096765A" w14:paraId="57B0BB93" w14:textId="77777777" w:rsidTr="0096765A">
        <w:trPr>
          <w:trHeight w:val="300"/>
        </w:trPr>
        <w:tc>
          <w:tcPr>
            <w:tcW w:w="3161" w:type="dxa"/>
            <w:vAlign w:val="center"/>
          </w:tcPr>
          <w:p w14:paraId="7545F9DB" w14:textId="77777777" w:rsidR="009D0D7C" w:rsidRPr="0096765A" w:rsidRDefault="009D0D7C" w:rsidP="00070248">
            <w:pPr>
              <w:rPr>
                <w:rFonts w:cstheme="minorHAnsi"/>
                <w:b/>
                <w:color w:val="002060"/>
              </w:rPr>
            </w:pPr>
            <w:bookmarkStart w:id="0" w:name="_Hlk172122463"/>
            <w:r w:rsidRPr="0096765A">
              <w:rPr>
                <w:rFonts w:cstheme="minorHAnsi"/>
                <w:b/>
                <w:color w:val="002060"/>
              </w:rPr>
              <w:t>Early Morning Session</w:t>
            </w:r>
          </w:p>
        </w:tc>
        <w:tc>
          <w:tcPr>
            <w:tcW w:w="1410" w:type="dxa"/>
            <w:vAlign w:val="center"/>
          </w:tcPr>
          <w:p w14:paraId="188F2DBD" w14:textId="77777777" w:rsidR="009D0D7C" w:rsidRPr="0096765A" w:rsidRDefault="009D0D7C" w:rsidP="00070248">
            <w:pPr>
              <w:rPr>
                <w:rFonts w:cstheme="minorHAnsi"/>
                <w:color w:val="002060"/>
              </w:rPr>
            </w:pPr>
            <w:r w:rsidRPr="0096765A">
              <w:rPr>
                <w:rFonts w:cstheme="minorHAnsi"/>
                <w:color w:val="002060"/>
              </w:rPr>
              <w:t>7:30 – 12:00</w:t>
            </w:r>
          </w:p>
        </w:tc>
        <w:tc>
          <w:tcPr>
            <w:tcW w:w="1184" w:type="dxa"/>
            <w:vAlign w:val="center"/>
          </w:tcPr>
          <w:p w14:paraId="4E97F28D" w14:textId="3DEB0B96" w:rsidR="21554C9B" w:rsidRPr="0096765A" w:rsidRDefault="66D06C42" w:rsidP="50339C54">
            <w:pPr>
              <w:jc w:val="center"/>
              <w:rPr>
                <w:rFonts w:cstheme="minorHAnsi"/>
                <w:color w:val="002060"/>
              </w:rPr>
            </w:pPr>
            <w:r w:rsidRPr="0096765A">
              <w:rPr>
                <w:rFonts w:cstheme="minorHAnsi"/>
                <w:color w:val="002060"/>
              </w:rPr>
              <w:t>£49.50</w:t>
            </w:r>
          </w:p>
        </w:tc>
        <w:tc>
          <w:tcPr>
            <w:tcW w:w="1274" w:type="dxa"/>
            <w:vAlign w:val="center"/>
          </w:tcPr>
          <w:p w14:paraId="47DA63C8" w14:textId="77777777" w:rsidR="009D0D7C" w:rsidRPr="0096765A" w:rsidRDefault="009D0D7C" w:rsidP="00070248">
            <w:pPr>
              <w:jc w:val="center"/>
              <w:rPr>
                <w:rFonts w:cstheme="minorHAnsi"/>
                <w:color w:val="002060"/>
              </w:rPr>
            </w:pPr>
            <w:r w:rsidRPr="0096765A">
              <w:rPr>
                <w:rFonts w:cstheme="minorHAnsi"/>
                <w:color w:val="002060"/>
              </w:rPr>
              <w:t>£27.00</w:t>
            </w:r>
          </w:p>
        </w:tc>
        <w:tc>
          <w:tcPr>
            <w:tcW w:w="3172" w:type="dxa"/>
            <w:vAlign w:val="center"/>
          </w:tcPr>
          <w:p w14:paraId="2032CB5F" w14:textId="77777777" w:rsidR="009D0D7C" w:rsidRPr="0096765A" w:rsidRDefault="009D0D7C" w:rsidP="00070248">
            <w:pPr>
              <w:rPr>
                <w:rFonts w:cstheme="minorHAnsi"/>
                <w:color w:val="002060"/>
              </w:rPr>
            </w:pPr>
            <w:r w:rsidRPr="0096765A">
              <w:rPr>
                <w:rFonts w:cstheme="minorHAnsi"/>
                <w:color w:val="002060"/>
              </w:rPr>
              <w:t>Includes breakfast</w:t>
            </w:r>
          </w:p>
        </w:tc>
      </w:tr>
      <w:bookmarkEnd w:id="0"/>
      <w:tr w:rsidR="0096765A" w:rsidRPr="0096765A" w14:paraId="7C81A982" w14:textId="77777777" w:rsidTr="0096765A">
        <w:trPr>
          <w:trHeight w:val="88"/>
        </w:trPr>
        <w:tc>
          <w:tcPr>
            <w:tcW w:w="3161" w:type="dxa"/>
            <w:vAlign w:val="center"/>
          </w:tcPr>
          <w:p w14:paraId="3218DBDB" w14:textId="77777777" w:rsidR="009D0D7C" w:rsidRPr="0096765A" w:rsidRDefault="009D0D7C" w:rsidP="00070248">
            <w:pPr>
              <w:rPr>
                <w:rFonts w:cstheme="minorHAnsi"/>
                <w:color w:val="002060"/>
              </w:rPr>
            </w:pPr>
          </w:p>
        </w:tc>
        <w:tc>
          <w:tcPr>
            <w:tcW w:w="1410" w:type="dxa"/>
            <w:vAlign w:val="center"/>
          </w:tcPr>
          <w:p w14:paraId="7EB73825" w14:textId="77777777" w:rsidR="009D0D7C" w:rsidRPr="0096765A" w:rsidRDefault="009D0D7C" w:rsidP="00070248">
            <w:pPr>
              <w:rPr>
                <w:rFonts w:cstheme="minorHAnsi"/>
                <w:color w:val="002060"/>
              </w:rPr>
            </w:pPr>
          </w:p>
        </w:tc>
        <w:tc>
          <w:tcPr>
            <w:tcW w:w="1184" w:type="dxa"/>
            <w:vAlign w:val="center"/>
          </w:tcPr>
          <w:p w14:paraId="712C658D" w14:textId="66636780" w:rsidR="21554C9B" w:rsidRPr="0096765A" w:rsidRDefault="21554C9B" w:rsidP="50339C54">
            <w:pPr>
              <w:jc w:val="center"/>
              <w:rPr>
                <w:rFonts w:cstheme="minorHAnsi"/>
                <w:color w:val="002060"/>
              </w:rPr>
            </w:pPr>
          </w:p>
        </w:tc>
        <w:tc>
          <w:tcPr>
            <w:tcW w:w="1274" w:type="dxa"/>
            <w:vAlign w:val="center"/>
          </w:tcPr>
          <w:p w14:paraId="55F1F09B" w14:textId="77777777" w:rsidR="009D0D7C" w:rsidRPr="0096765A" w:rsidRDefault="009D0D7C" w:rsidP="00070248">
            <w:pPr>
              <w:rPr>
                <w:rFonts w:cstheme="minorHAnsi"/>
                <w:color w:val="002060"/>
              </w:rPr>
            </w:pPr>
          </w:p>
        </w:tc>
        <w:tc>
          <w:tcPr>
            <w:tcW w:w="3172" w:type="dxa"/>
            <w:vAlign w:val="center"/>
          </w:tcPr>
          <w:p w14:paraId="3DA84C3E" w14:textId="77777777" w:rsidR="009D0D7C" w:rsidRPr="0096765A" w:rsidRDefault="009D0D7C" w:rsidP="00070248">
            <w:pPr>
              <w:rPr>
                <w:rFonts w:cstheme="minorHAnsi"/>
                <w:color w:val="002060"/>
              </w:rPr>
            </w:pPr>
          </w:p>
        </w:tc>
      </w:tr>
      <w:tr w:rsidR="0096765A" w:rsidRPr="0096765A" w14:paraId="086BF0D8" w14:textId="77777777" w:rsidTr="0096765A">
        <w:trPr>
          <w:trHeight w:val="88"/>
        </w:trPr>
        <w:tc>
          <w:tcPr>
            <w:tcW w:w="3161" w:type="dxa"/>
            <w:vAlign w:val="center"/>
          </w:tcPr>
          <w:p w14:paraId="1550C8E8" w14:textId="77777777" w:rsidR="009D0D7C" w:rsidRPr="0096765A" w:rsidRDefault="009D0D7C" w:rsidP="00070248">
            <w:pPr>
              <w:rPr>
                <w:rFonts w:cstheme="minorHAnsi"/>
                <w:b/>
                <w:color w:val="002060"/>
              </w:rPr>
            </w:pPr>
            <w:r w:rsidRPr="0096765A">
              <w:rPr>
                <w:rFonts w:cstheme="minorHAnsi"/>
                <w:b/>
                <w:color w:val="002060"/>
              </w:rPr>
              <w:t>Morning Session</w:t>
            </w:r>
          </w:p>
        </w:tc>
        <w:tc>
          <w:tcPr>
            <w:tcW w:w="1410" w:type="dxa"/>
            <w:vAlign w:val="center"/>
          </w:tcPr>
          <w:p w14:paraId="57381651" w14:textId="77777777" w:rsidR="009D0D7C" w:rsidRPr="0096765A" w:rsidRDefault="009D0D7C" w:rsidP="00070248">
            <w:pPr>
              <w:rPr>
                <w:rFonts w:cstheme="minorHAnsi"/>
                <w:color w:val="002060"/>
              </w:rPr>
            </w:pPr>
            <w:r w:rsidRPr="0096765A">
              <w:rPr>
                <w:rFonts w:cstheme="minorHAnsi"/>
                <w:color w:val="002060"/>
              </w:rPr>
              <w:t>9:00 – 12:00</w:t>
            </w:r>
          </w:p>
        </w:tc>
        <w:tc>
          <w:tcPr>
            <w:tcW w:w="1184" w:type="dxa"/>
            <w:vAlign w:val="center"/>
          </w:tcPr>
          <w:p w14:paraId="7B03B6AC" w14:textId="3C6AA0DC" w:rsidR="21554C9B" w:rsidRPr="0096765A" w:rsidRDefault="4A9F46CD" w:rsidP="50339C54">
            <w:pPr>
              <w:jc w:val="center"/>
              <w:rPr>
                <w:rFonts w:cstheme="minorHAnsi"/>
                <w:color w:val="002060"/>
              </w:rPr>
            </w:pPr>
            <w:r w:rsidRPr="0096765A">
              <w:rPr>
                <w:rFonts w:cstheme="minorHAnsi"/>
                <w:color w:val="002060"/>
              </w:rPr>
              <w:t>£33.00</w:t>
            </w:r>
          </w:p>
        </w:tc>
        <w:tc>
          <w:tcPr>
            <w:tcW w:w="1274" w:type="dxa"/>
            <w:vAlign w:val="center"/>
          </w:tcPr>
          <w:p w14:paraId="1DBCF772" w14:textId="77777777" w:rsidR="009D0D7C" w:rsidRPr="0096765A" w:rsidRDefault="009D0D7C" w:rsidP="00070248">
            <w:pPr>
              <w:jc w:val="center"/>
              <w:rPr>
                <w:rFonts w:cstheme="minorHAnsi"/>
                <w:color w:val="002060"/>
              </w:rPr>
            </w:pPr>
            <w:r w:rsidRPr="0096765A">
              <w:rPr>
                <w:rFonts w:cstheme="minorHAnsi"/>
                <w:color w:val="002060"/>
              </w:rPr>
              <w:t>£18.00</w:t>
            </w:r>
          </w:p>
        </w:tc>
        <w:tc>
          <w:tcPr>
            <w:tcW w:w="3172" w:type="dxa"/>
            <w:vAlign w:val="center"/>
          </w:tcPr>
          <w:p w14:paraId="756D97F8" w14:textId="77777777" w:rsidR="009D0D7C" w:rsidRPr="0096765A" w:rsidRDefault="009D0D7C" w:rsidP="00070248">
            <w:pPr>
              <w:rPr>
                <w:rFonts w:cstheme="minorHAnsi"/>
                <w:color w:val="002060"/>
              </w:rPr>
            </w:pPr>
          </w:p>
        </w:tc>
      </w:tr>
      <w:tr w:rsidR="0096765A" w:rsidRPr="0096765A" w14:paraId="3B1D01A5" w14:textId="77777777" w:rsidTr="0096765A">
        <w:trPr>
          <w:trHeight w:val="88"/>
        </w:trPr>
        <w:tc>
          <w:tcPr>
            <w:tcW w:w="3161" w:type="dxa"/>
            <w:vAlign w:val="center"/>
          </w:tcPr>
          <w:p w14:paraId="300349BD" w14:textId="77777777" w:rsidR="009D0D7C" w:rsidRPr="0096765A" w:rsidRDefault="009D0D7C" w:rsidP="00070248">
            <w:pPr>
              <w:rPr>
                <w:rFonts w:cstheme="minorHAnsi"/>
                <w:color w:val="002060"/>
              </w:rPr>
            </w:pPr>
          </w:p>
        </w:tc>
        <w:tc>
          <w:tcPr>
            <w:tcW w:w="1410" w:type="dxa"/>
            <w:vAlign w:val="center"/>
          </w:tcPr>
          <w:p w14:paraId="0930A524" w14:textId="77777777" w:rsidR="009D0D7C" w:rsidRPr="0096765A" w:rsidRDefault="009D0D7C" w:rsidP="00070248">
            <w:pPr>
              <w:rPr>
                <w:rFonts w:cstheme="minorHAnsi"/>
                <w:color w:val="002060"/>
              </w:rPr>
            </w:pPr>
          </w:p>
        </w:tc>
        <w:tc>
          <w:tcPr>
            <w:tcW w:w="1184" w:type="dxa"/>
            <w:vAlign w:val="center"/>
          </w:tcPr>
          <w:p w14:paraId="2EBD9E4C" w14:textId="3CAE3D83" w:rsidR="21554C9B" w:rsidRPr="0096765A" w:rsidRDefault="21554C9B" w:rsidP="50339C54">
            <w:pPr>
              <w:jc w:val="center"/>
              <w:rPr>
                <w:rFonts w:cstheme="minorHAnsi"/>
                <w:color w:val="002060"/>
              </w:rPr>
            </w:pPr>
          </w:p>
        </w:tc>
        <w:tc>
          <w:tcPr>
            <w:tcW w:w="1274" w:type="dxa"/>
            <w:vAlign w:val="center"/>
          </w:tcPr>
          <w:p w14:paraId="2A3C0283" w14:textId="77777777" w:rsidR="009D0D7C" w:rsidRPr="0096765A" w:rsidRDefault="009D0D7C" w:rsidP="00070248">
            <w:pPr>
              <w:rPr>
                <w:rFonts w:cstheme="minorHAnsi"/>
                <w:color w:val="002060"/>
              </w:rPr>
            </w:pPr>
          </w:p>
        </w:tc>
        <w:tc>
          <w:tcPr>
            <w:tcW w:w="3172" w:type="dxa"/>
            <w:vAlign w:val="center"/>
          </w:tcPr>
          <w:p w14:paraId="5B392A6A" w14:textId="77777777" w:rsidR="009D0D7C" w:rsidRPr="0096765A" w:rsidRDefault="009D0D7C" w:rsidP="00070248">
            <w:pPr>
              <w:rPr>
                <w:rFonts w:cstheme="minorHAnsi"/>
                <w:color w:val="002060"/>
              </w:rPr>
            </w:pPr>
          </w:p>
        </w:tc>
      </w:tr>
      <w:tr w:rsidR="0096765A" w:rsidRPr="0096765A" w14:paraId="7A3D53B5" w14:textId="77777777" w:rsidTr="0096765A">
        <w:trPr>
          <w:trHeight w:val="300"/>
        </w:trPr>
        <w:tc>
          <w:tcPr>
            <w:tcW w:w="3161" w:type="dxa"/>
            <w:vAlign w:val="center"/>
          </w:tcPr>
          <w:p w14:paraId="381E35BC" w14:textId="77777777" w:rsidR="009D0D7C" w:rsidRPr="0096765A" w:rsidRDefault="009D0D7C" w:rsidP="00070248">
            <w:pPr>
              <w:rPr>
                <w:rFonts w:cstheme="minorHAnsi"/>
                <w:b/>
                <w:color w:val="002060"/>
              </w:rPr>
            </w:pPr>
            <w:r w:rsidRPr="0096765A">
              <w:rPr>
                <w:rFonts w:cstheme="minorHAnsi"/>
                <w:b/>
                <w:color w:val="002060"/>
              </w:rPr>
              <w:t>All Day</w:t>
            </w:r>
          </w:p>
        </w:tc>
        <w:tc>
          <w:tcPr>
            <w:tcW w:w="1410" w:type="dxa"/>
            <w:vAlign w:val="center"/>
          </w:tcPr>
          <w:p w14:paraId="7A0045C9" w14:textId="3430CA81" w:rsidR="009D0D7C" w:rsidRPr="0096765A" w:rsidRDefault="009D0D7C" w:rsidP="00070248">
            <w:pPr>
              <w:rPr>
                <w:rFonts w:cstheme="minorHAnsi"/>
                <w:color w:val="002060"/>
              </w:rPr>
            </w:pPr>
            <w:r w:rsidRPr="0096765A">
              <w:rPr>
                <w:rFonts w:cstheme="minorHAnsi"/>
                <w:color w:val="002060"/>
              </w:rPr>
              <w:t xml:space="preserve">7:30 – </w:t>
            </w:r>
            <w:r w:rsidR="00EB2673">
              <w:rPr>
                <w:rFonts w:cstheme="minorHAnsi"/>
                <w:color w:val="002060"/>
              </w:rPr>
              <w:t>5</w:t>
            </w:r>
            <w:r w:rsidRPr="0096765A">
              <w:rPr>
                <w:rFonts w:cstheme="minorHAnsi"/>
                <w:color w:val="002060"/>
              </w:rPr>
              <w:t>.</w:t>
            </w:r>
            <w:r w:rsidR="00EB2673">
              <w:rPr>
                <w:rFonts w:cstheme="minorHAnsi"/>
                <w:color w:val="002060"/>
              </w:rPr>
              <w:t>3</w:t>
            </w:r>
            <w:r w:rsidRPr="0096765A">
              <w:rPr>
                <w:rFonts w:cstheme="minorHAnsi"/>
                <w:color w:val="002060"/>
              </w:rPr>
              <w:t>0</w:t>
            </w:r>
          </w:p>
        </w:tc>
        <w:tc>
          <w:tcPr>
            <w:tcW w:w="1184" w:type="dxa"/>
            <w:vAlign w:val="center"/>
          </w:tcPr>
          <w:p w14:paraId="49DFEBB7" w14:textId="34C68A6E" w:rsidR="21554C9B" w:rsidRPr="0096765A" w:rsidRDefault="2B157FDA" w:rsidP="50339C54">
            <w:pPr>
              <w:jc w:val="center"/>
              <w:rPr>
                <w:rFonts w:cstheme="minorHAnsi"/>
                <w:color w:val="002060"/>
              </w:rPr>
            </w:pPr>
            <w:r w:rsidRPr="0096765A">
              <w:rPr>
                <w:rFonts w:cstheme="minorHAnsi"/>
                <w:color w:val="002060"/>
              </w:rPr>
              <w:t>£115.50</w:t>
            </w:r>
          </w:p>
        </w:tc>
        <w:tc>
          <w:tcPr>
            <w:tcW w:w="1274" w:type="dxa"/>
            <w:vAlign w:val="center"/>
          </w:tcPr>
          <w:p w14:paraId="77821DB6" w14:textId="77777777" w:rsidR="009D0D7C" w:rsidRPr="0096765A" w:rsidRDefault="009D0D7C" w:rsidP="00070248">
            <w:pPr>
              <w:jc w:val="center"/>
              <w:rPr>
                <w:rFonts w:cstheme="minorHAnsi"/>
                <w:color w:val="002060"/>
              </w:rPr>
            </w:pPr>
            <w:r w:rsidRPr="0096765A">
              <w:rPr>
                <w:rFonts w:cstheme="minorHAnsi"/>
                <w:color w:val="002060"/>
              </w:rPr>
              <w:t>£63.00</w:t>
            </w:r>
          </w:p>
        </w:tc>
        <w:tc>
          <w:tcPr>
            <w:tcW w:w="3172" w:type="dxa"/>
            <w:vAlign w:val="center"/>
          </w:tcPr>
          <w:p w14:paraId="55BACC52" w14:textId="77777777" w:rsidR="009D0D7C" w:rsidRPr="0096765A" w:rsidRDefault="009D0D7C" w:rsidP="00070248">
            <w:pPr>
              <w:rPr>
                <w:rFonts w:cstheme="minorHAnsi"/>
                <w:color w:val="002060"/>
              </w:rPr>
            </w:pPr>
            <w:r w:rsidRPr="0096765A">
              <w:rPr>
                <w:rFonts w:cstheme="minorHAnsi"/>
                <w:color w:val="002060"/>
              </w:rPr>
              <w:t xml:space="preserve">Includes breakfast, &amp; tea </w:t>
            </w:r>
          </w:p>
        </w:tc>
      </w:tr>
      <w:tr w:rsidR="0096765A" w:rsidRPr="0096765A" w14:paraId="74DEC462" w14:textId="77777777" w:rsidTr="0096765A">
        <w:trPr>
          <w:trHeight w:val="300"/>
        </w:trPr>
        <w:tc>
          <w:tcPr>
            <w:tcW w:w="3161" w:type="dxa"/>
            <w:vAlign w:val="center"/>
          </w:tcPr>
          <w:p w14:paraId="1DC13281" w14:textId="77777777" w:rsidR="009D0D7C" w:rsidRPr="0096765A" w:rsidRDefault="009D0D7C" w:rsidP="00070248">
            <w:pPr>
              <w:rPr>
                <w:rFonts w:cstheme="minorHAnsi"/>
                <w:b/>
                <w:color w:val="002060"/>
              </w:rPr>
            </w:pPr>
          </w:p>
        </w:tc>
        <w:tc>
          <w:tcPr>
            <w:tcW w:w="1410" w:type="dxa"/>
            <w:vAlign w:val="center"/>
          </w:tcPr>
          <w:p w14:paraId="17BB3A22" w14:textId="77777777" w:rsidR="009D0D7C" w:rsidRPr="0096765A" w:rsidRDefault="009D0D7C" w:rsidP="00070248">
            <w:pPr>
              <w:rPr>
                <w:rFonts w:cstheme="minorHAnsi"/>
                <w:color w:val="002060"/>
              </w:rPr>
            </w:pPr>
          </w:p>
        </w:tc>
        <w:tc>
          <w:tcPr>
            <w:tcW w:w="1184" w:type="dxa"/>
            <w:vAlign w:val="center"/>
          </w:tcPr>
          <w:p w14:paraId="6C5C5587" w14:textId="069C58C1" w:rsidR="21554C9B" w:rsidRPr="0096765A" w:rsidRDefault="21554C9B" w:rsidP="50339C54">
            <w:pPr>
              <w:jc w:val="center"/>
              <w:rPr>
                <w:rFonts w:cstheme="minorHAnsi"/>
                <w:color w:val="002060"/>
              </w:rPr>
            </w:pPr>
          </w:p>
        </w:tc>
        <w:tc>
          <w:tcPr>
            <w:tcW w:w="1274" w:type="dxa"/>
            <w:vAlign w:val="center"/>
          </w:tcPr>
          <w:p w14:paraId="04B1F7D5" w14:textId="77777777" w:rsidR="009D0D7C" w:rsidRPr="0096765A" w:rsidRDefault="009D0D7C" w:rsidP="00070248">
            <w:pPr>
              <w:rPr>
                <w:rFonts w:cstheme="minorHAnsi"/>
                <w:color w:val="002060"/>
              </w:rPr>
            </w:pPr>
          </w:p>
        </w:tc>
        <w:tc>
          <w:tcPr>
            <w:tcW w:w="3172" w:type="dxa"/>
            <w:vAlign w:val="center"/>
          </w:tcPr>
          <w:p w14:paraId="3A7D52D0" w14:textId="77777777" w:rsidR="009D0D7C" w:rsidRPr="0096765A" w:rsidRDefault="009D0D7C" w:rsidP="00070248">
            <w:pPr>
              <w:rPr>
                <w:rFonts w:cstheme="minorHAnsi"/>
                <w:color w:val="002060"/>
              </w:rPr>
            </w:pPr>
          </w:p>
        </w:tc>
      </w:tr>
      <w:tr w:rsidR="0096765A" w:rsidRPr="0096765A" w14:paraId="3F878051" w14:textId="77777777" w:rsidTr="0096765A">
        <w:trPr>
          <w:trHeight w:val="300"/>
        </w:trPr>
        <w:tc>
          <w:tcPr>
            <w:tcW w:w="3161" w:type="dxa"/>
            <w:vAlign w:val="center"/>
          </w:tcPr>
          <w:p w14:paraId="2120E71A" w14:textId="77777777" w:rsidR="009D0D7C" w:rsidRPr="0096765A" w:rsidRDefault="009D0D7C" w:rsidP="00070248">
            <w:pPr>
              <w:rPr>
                <w:rFonts w:cstheme="minorHAnsi"/>
                <w:color w:val="002060"/>
              </w:rPr>
            </w:pPr>
            <w:r w:rsidRPr="0096765A">
              <w:rPr>
                <w:rFonts w:cstheme="minorHAnsi"/>
                <w:color w:val="002060"/>
              </w:rPr>
              <w:t>(30 hours funded)</w:t>
            </w:r>
          </w:p>
        </w:tc>
        <w:tc>
          <w:tcPr>
            <w:tcW w:w="1410" w:type="dxa"/>
            <w:vAlign w:val="center"/>
          </w:tcPr>
          <w:p w14:paraId="064EA1E5" w14:textId="77777777" w:rsidR="009D0D7C" w:rsidRPr="0096765A" w:rsidRDefault="009D0D7C" w:rsidP="00070248">
            <w:pPr>
              <w:rPr>
                <w:rFonts w:cstheme="minorHAnsi"/>
                <w:color w:val="002060"/>
              </w:rPr>
            </w:pPr>
            <w:r w:rsidRPr="0096765A">
              <w:rPr>
                <w:rFonts w:cstheme="minorHAnsi"/>
                <w:color w:val="002060"/>
              </w:rPr>
              <w:t>9:00 – 3:00</w:t>
            </w:r>
          </w:p>
        </w:tc>
        <w:tc>
          <w:tcPr>
            <w:tcW w:w="1184" w:type="dxa"/>
            <w:vAlign w:val="center"/>
          </w:tcPr>
          <w:p w14:paraId="69E7DC81" w14:textId="364472D1" w:rsidR="21554C9B" w:rsidRPr="0096765A" w:rsidRDefault="01F2DF17" w:rsidP="2EDB61D6">
            <w:pPr>
              <w:jc w:val="center"/>
              <w:rPr>
                <w:rFonts w:cstheme="minorHAnsi"/>
                <w:color w:val="002060"/>
              </w:rPr>
            </w:pPr>
            <w:r w:rsidRPr="0096765A">
              <w:rPr>
                <w:rFonts w:cstheme="minorHAnsi"/>
                <w:color w:val="002060"/>
              </w:rPr>
              <w:t>No charge</w:t>
            </w:r>
          </w:p>
        </w:tc>
        <w:tc>
          <w:tcPr>
            <w:tcW w:w="1274" w:type="dxa"/>
            <w:vAlign w:val="center"/>
          </w:tcPr>
          <w:p w14:paraId="11A592AE" w14:textId="77777777" w:rsidR="009D0D7C" w:rsidRPr="0096765A" w:rsidRDefault="009D0D7C" w:rsidP="00070248">
            <w:pPr>
              <w:jc w:val="center"/>
              <w:rPr>
                <w:rFonts w:cstheme="minorHAnsi"/>
                <w:color w:val="002060"/>
              </w:rPr>
            </w:pPr>
            <w:r w:rsidRPr="0096765A">
              <w:rPr>
                <w:rFonts w:cstheme="minorHAnsi"/>
                <w:color w:val="002060"/>
              </w:rPr>
              <w:t>No charge</w:t>
            </w:r>
          </w:p>
        </w:tc>
        <w:tc>
          <w:tcPr>
            <w:tcW w:w="3172" w:type="dxa"/>
            <w:vAlign w:val="center"/>
          </w:tcPr>
          <w:p w14:paraId="17F8D170" w14:textId="77777777" w:rsidR="009D0D7C" w:rsidRPr="0096765A" w:rsidRDefault="009D0D7C" w:rsidP="00070248">
            <w:pPr>
              <w:rPr>
                <w:rFonts w:cstheme="minorHAnsi"/>
                <w:color w:val="002060"/>
              </w:rPr>
            </w:pPr>
          </w:p>
        </w:tc>
      </w:tr>
      <w:tr w:rsidR="0096765A" w:rsidRPr="0096765A" w14:paraId="26EDEAFB" w14:textId="77777777" w:rsidTr="0096765A">
        <w:trPr>
          <w:trHeight w:val="300"/>
        </w:trPr>
        <w:tc>
          <w:tcPr>
            <w:tcW w:w="3161" w:type="dxa"/>
            <w:vAlign w:val="center"/>
          </w:tcPr>
          <w:p w14:paraId="4C5279F8" w14:textId="77777777" w:rsidR="009D0D7C" w:rsidRPr="0096765A" w:rsidRDefault="009D0D7C" w:rsidP="00070248">
            <w:pPr>
              <w:rPr>
                <w:rFonts w:cstheme="minorHAnsi"/>
                <w:color w:val="002060"/>
              </w:rPr>
            </w:pPr>
          </w:p>
        </w:tc>
        <w:tc>
          <w:tcPr>
            <w:tcW w:w="1410" w:type="dxa"/>
            <w:vAlign w:val="center"/>
          </w:tcPr>
          <w:p w14:paraId="131DF112" w14:textId="77777777" w:rsidR="009D0D7C" w:rsidRPr="0096765A" w:rsidRDefault="009D0D7C" w:rsidP="00070248">
            <w:pPr>
              <w:rPr>
                <w:rFonts w:cstheme="minorHAnsi"/>
                <w:color w:val="002060"/>
              </w:rPr>
            </w:pPr>
          </w:p>
        </w:tc>
        <w:tc>
          <w:tcPr>
            <w:tcW w:w="1184" w:type="dxa"/>
            <w:vAlign w:val="center"/>
          </w:tcPr>
          <w:p w14:paraId="17AF6572" w14:textId="552AFC8C" w:rsidR="21554C9B" w:rsidRPr="0096765A" w:rsidRDefault="21554C9B" w:rsidP="50339C54">
            <w:pPr>
              <w:jc w:val="center"/>
              <w:rPr>
                <w:rFonts w:cstheme="minorHAnsi"/>
                <w:color w:val="002060"/>
              </w:rPr>
            </w:pPr>
          </w:p>
        </w:tc>
        <w:tc>
          <w:tcPr>
            <w:tcW w:w="1274" w:type="dxa"/>
            <w:vAlign w:val="center"/>
          </w:tcPr>
          <w:p w14:paraId="7EB5E812" w14:textId="77777777" w:rsidR="009D0D7C" w:rsidRPr="0096765A" w:rsidRDefault="009D0D7C" w:rsidP="00070248">
            <w:pPr>
              <w:rPr>
                <w:rFonts w:cstheme="minorHAnsi"/>
                <w:color w:val="002060"/>
              </w:rPr>
            </w:pPr>
          </w:p>
        </w:tc>
        <w:tc>
          <w:tcPr>
            <w:tcW w:w="3172" w:type="dxa"/>
            <w:vAlign w:val="center"/>
          </w:tcPr>
          <w:p w14:paraId="23950502" w14:textId="77777777" w:rsidR="009D0D7C" w:rsidRPr="0096765A" w:rsidRDefault="009D0D7C" w:rsidP="00070248">
            <w:pPr>
              <w:rPr>
                <w:rFonts w:cstheme="minorHAnsi"/>
                <w:color w:val="002060"/>
              </w:rPr>
            </w:pPr>
          </w:p>
        </w:tc>
      </w:tr>
      <w:tr w:rsidR="0096765A" w:rsidRPr="0096765A" w14:paraId="3BEAB9F6" w14:textId="77777777" w:rsidTr="0096765A">
        <w:trPr>
          <w:trHeight w:val="300"/>
        </w:trPr>
        <w:tc>
          <w:tcPr>
            <w:tcW w:w="3161" w:type="dxa"/>
            <w:vAlign w:val="center"/>
          </w:tcPr>
          <w:p w14:paraId="105C5D14" w14:textId="77777777" w:rsidR="009D0D7C" w:rsidRPr="0096765A" w:rsidRDefault="009D0D7C" w:rsidP="00070248">
            <w:pPr>
              <w:rPr>
                <w:rFonts w:cstheme="minorHAnsi"/>
                <w:b/>
                <w:color w:val="002060"/>
              </w:rPr>
            </w:pPr>
            <w:r w:rsidRPr="0096765A">
              <w:rPr>
                <w:rFonts w:cstheme="minorHAnsi"/>
                <w:b/>
                <w:color w:val="002060"/>
              </w:rPr>
              <w:t>Day Session</w:t>
            </w:r>
          </w:p>
        </w:tc>
        <w:tc>
          <w:tcPr>
            <w:tcW w:w="1410" w:type="dxa"/>
            <w:vAlign w:val="center"/>
          </w:tcPr>
          <w:p w14:paraId="426B7D17" w14:textId="77777777" w:rsidR="009D0D7C" w:rsidRPr="0096765A" w:rsidRDefault="009D0D7C" w:rsidP="00070248">
            <w:pPr>
              <w:rPr>
                <w:rFonts w:cstheme="minorHAnsi"/>
                <w:color w:val="002060"/>
              </w:rPr>
            </w:pPr>
            <w:r w:rsidRPr="0096765A">
              <w:rPr>
                <w:rFonts w:cstheme="minorHAnsi"/>
                <w:color w:val="002060"/>
              </w:rPr>
              <w:t>9:00 – 3:15</w:t>
            </w:r>
          </w:p>
        </w:tc>
        <w:tc>
          <w:tcPr>
            <w:tcW w:w="1184" w:type="dxa"/>
            <w:vAlign w:val="center"/>
          </w:tcPr>
          <w:p w14:paraId="569B5C4D" w14:textId="0ABB2686" w:rsidR="21554C9B" w:rsidRPr="0096765A" w:rsidRDefault="5758FE75" w:rsidP="50339C54">
            <w:pPr>
              <w:jc w:val="center"/>
              <w:rPr>
                <w:rFonts w:cstheme="minorHAnsi"/>
                <w:color w:val="002060"/>
              </w:rPr>
            </w:pPr>
            <w:r w:rsidRPr="0096765A">
              <w:rPr>
                <w:rFonts w:cstheme="minorHAnsi"/>
                <w:color w:val="002060"/>
              </w:rPr>
              <w:t>£68.75</w:t>
            </w:r>
          </w:p>
        </w:tc>
        <w:tc>
          <w:tcPr>
            <w:tcW w:w="1274" w:type="dxa"/>
            <w:vAlign w:val="center"/>
          </w:tcPr>
          <w:p w14:paraId="30AAB75E" w14:textId="77777777" w:rsidR="009D0D7C" w:rsidRPr="0096765A" w:rsidRDefault="009D0D7C" w:rsidP="00070248">
            <w:pPr>
              <w:jc w:val="center"/>
              <w:rPr>
                <w:rFonts w:cstheme="minorHAnsi"/>
                <w:color w:val="002060"/>
              </w:rPr>
            </w:pPr>
            <w:r w:rsidRPr="0096765A">
              <w:rPr>
                <w:rFonts w:cstheme="minorHAnsi"/>
                <w:color w:val="002060"/>
              </w:rPr>
              <w:t>£37.50</w:t>
            </w:r>
          </w:p>
        </w:tc>
        <w:tc>
          <w:tcPr>
            <w:tcW w:w="3172" w:type="dxa"/>
            <w:vAlign w:val="center"/>
          </w:tcPr>
          <w:p w14:paraId="20496D16" w14:textId="77777777" w:rsidR="009D0D7C" w:rsidRPr="0096765A" w:rsidRDefault="009D0D7C" w:rsidP="00070248">
            <w:pPr>
              <w:rPr>
                <w:rFonts w:cstheme="minorHAnsi"/>
                <w:color w:val="002060"/>
              </w:rPr>
            </w:pPr>
          </w:p>
        </w:tc>
      </w:tr>
      <w:tr w:rsidR="0096765A" w:rsidRPr="0096765A" w14:paraId="21A20F48" w14:textId="77777777" w:rsidTr="0096765A">
        <w:trPr>
          <w:trHeight w:val="300"/>
        </w:trPr>
        <w:tc>
          <w:tcPr>
            <w:tcW w:w="3161" w:type="dxa"/>
            <w:vAlign w:val="center"/>
          </w:tcPr>
          <w:p w14:paraId="36ECEB75" w14:textId="77777777" w:rsidR="009D0D7C" w:rsidRPr="0096765A" w:rsidRDefault="009D0D7C" w:rsidP="00070248">
            <w:pPr>
              <w:rPr>
                <w:rFonts w:cstheme="minorHAnsi"/>
                <w:color w:val="002060"/>
              </w:rPr>
            </w:pPr>
          </w:p>
        </w:tc>
        <w:tc>
          <w:tcPr>
            <w:tcW w:w="1410" w:type="dxa"/>
            <w:vAlign w:val="center"/>
          </w:tcPr>
          <w:p w14:paraId="3A11C038" w14:textId="77777777" w:rsidR="009D0D7C" w:rsidRPr="0096765A" w:rsidRDefault="009D0D7C" w:rsidP="00070248">
            <w:pPr>
              <w:rPr>
                <w:rFonts w:cstheme="minorHAnsi"/>
                <w:color w:val="002060"/>
              </w:rPr>
            </w:pPr>
          </w:p>
        </w:tc>
        <w:tc>
          <w:tcPr>
            <w:tcW w:w="1184" w:type="dxa"/>
            <w:vAlign w:val="center"/>
          </w:tcPr>
          <w:p w14:paraId="733CCCD9" w14:textId="2C1CB77A" w:rsidR="21554C9B" w:rsidRPr="0096765A" w:rsidRDefault="21554C9B" w:rsidP="50339C54">
            <w:pPr>
              <w:jc w:val="center"/>
              <w:rPr>
                <w:rFonts w:cstheme="minorHAnsi"/>
                <w:color w:val="002060"/>
              </w:rPr>
            </w:pPr>
          </w:p>
        </w:tc>
        <w:tc>
          <w:tcPr>
            <w:tcW w:w="1274" w:type="dxa"/>
            <w:vAlign w:val="center"/>
          </w:tcPr>
          <w:p w14:paraId="56080094" w14:textId="77777777" w:rsidR="009D0D7C" w:rsidRPr="0096765A" w:rsidRDefault="009D0D7C" w:rsidP="00070248">
            <w:pPr>
              <w:rPr>
                <w:rFonts w:cstheme="minorHAnsi"/>
                <w:color w:val="002060"/>
              </w:rPr>
            </w:pPr>
          </w:p>
        </w:tc>
        <w:tc>
          <w:tcPr>
            <w:tcW w:w="3172" w:type="dxa"/>
            <w:vAlign w:val="center"/>
          </w:tcPr>
          <w:p w14:paraId="0C0B1E9C" w14:textId="77777777" w:rsidR="009D0D7C" w:rsidRPr="0096765A" w:rsidRDefault="009D0D7C" w:rsidP="00070248">
            <w:pPr>
              <w:rPr>
                <w:rFonts w:cstheme="minorHAnsi"/>
                <w:color w:val="002060"/>
              </w:rPr>
            </w:pPr>
          </w:p>
        </w:tc>
      </w:tr>
      <w:tr w:rsidR="0096765A" w:rsidRPr="0096765A" w14:paraId="607E25CD" w14:textId="77777777" w:rsidTr="0096765A">
        <w:trPr>
          <w:trHeight w:val="300"/>
        </w:trPr>
        <w:tc>
          <w:tcPr>
            <w:tcW w:w="3161" w:type="dxa"/>
            <w:vAlign w:val="center"/>
          </w:tcPr>
          <w:p w14:paraId="6130F101" w14:textId="77777777" w:rsidR="009D0D7C" w:rsidRPr="0096765A" w:rsidRDefault="009D0D7C" w:rsidP="00070248">
            <w:pPr>
              <w:rPr>
                <w:rFonts w:cstheme="minorHAnsi"/>
                <w:color w:val="002060"/>
              </w:rPr>
            </w:pPr>
            <w:r w:rsidRPr="0096765A">
              <w:rPr>
                <w:rFonts w:cstheme="minorHAnsi"/>
                <w:b/>
                <w:color w:val="002060"/>
              </w:rPr>
              <w:t>Afternoon Session</w:t>
            </w:r>
          </w:p>
        </w:tc>
        <w:tc>
          <w:tcPr>
            <w:tcW w:w="1410" w:type="dxa"/>
            <w:vAlign w:val="center"/>
          </w:tcPr>
          <w:p w14:paraId="2D9AA7E1" w14:textId="77777777" w:rsidR="009D0D7C" w:rsidRPr="0096765A" w:rsidRDefault="009D0D7C" w:rsidP="00070248">
            <w:pPr>
              <w:rPr>
                <w:rFonts w:cstheme="minorHAnsi"/>
                <w:color w:val="002060"/>
              </w:rPr>
            </w:pPr>
            <w:r w:rsidRPr="0096765A">
              <w:rPr>
                <w:rFonts w:cstheme="minorHAnsi"/>
                <w:color w:val="002060"/>
              </w:rPr>
              <w:t>12:15 – 3:15</w:t>
            </w:r>
          </w:p>
        </w:tc>
        <w:tc>
          <w:tcPr>
            <w:tcW w:w="1184" w:type="dxa"/>
            <w:vAlign w:val="center"/>
          </w:tcPr>
          <w:p w14:paraId="6179EBC9" w14:textId="1EA4B2B0" w:rsidR="21554C9B" w:rsidRPr="0096765A" w:rsidRDefault="1A321B50" w:rsidP="50339C54">
            <w:pPr>
              <w:jc w:val="center"/>
              <w:rPr>
                <w:rFonts w:cstheme="minorHAnsi"/>
                <w:color w:val="002060"/>
              </w:rPr>
            </w:pPr>
            <w:r w:rsidRPr="0096765A">
              <w:rPr>
                <w:rFonts w:cstheme="minorHAnsi"/>
                <w:color w:val="002060"/>
              </w:rPr>
              <w:t>£33.00</w:t>
            </w:r>
          </w:p>
        </w:tc>
        <w:tc>
          <w:tcPr>
            <w:tcW w:w="1274" w:type="dxa"/>
            <w:vAlign w:val="center"/>
          </w:tcPr>
          <w:p w14:paraId="21272786" w14:textId="77777777" w:rsidR="009D0D7C" w:rsidRPr="0096765A" w:rsidRDefault="009D0D7C" w:rsidP="00070248">
            <w:pPr>
              <w:jc w:val="center"/>
              <w:rPr>
                <w:rFonts w:cstheme="minorHAnsi"/>
                <w:color w:val="002060"/>
              </w:rPr>
            </w:pPr>
            <w:r w:rsidRPr="0096765A">
              <w:rPr>
                <w:rFonts w:cstheme="minorHAnsi"/>
                <w:color w:val="002060"/>
              </w:rPr>
              <w:t>£18.00</w:t>
            </w:r>
          </w:p>
        </w:tc>
        <w:tc>
          <w:tcPr>
            <w:tcW w:w="3172" w:type="dxa"/>
            <w:vAlign w:val="center"/>
          </w:tcPr>
          <w:p w14:paraId="76240FC6" w14:textId="77777777" w:rsidR="009D0D7C" w:rsidRPr="0096765A" w:rsidRDefault="009D0D7C" w:rsidP="00070248">
            <w:pPr>
              <w:rPr>
                <w:rFonts w:cstheme="minorHAnsi"/>
                <w:color w:val="002060"/>
              </w:rPr>
            </w:pPr>
          </w:p>
        </w:tc>
      </w:tr>
      <w:tr w:rsidR="0096765A" w:rsidRPr="0096765A" w14:paraId="47A7E206" w14:textId="77777777" w:rsidTr="0096765A">
        <w:trPr>
          <w:trHeight w:val="300"/>
        </w:trPr>
        <w:tc>
          <w:tcPr>
            <w:tcW w:w="3161" w:type="dxa"/>
            <w:vAlign w:val="center"/>
          </w:tcPr>
          <w:p w14:paraId="627D0183" w14:textId="77777777" w:rsidR="009D0D7C" w:rsidRPr="0096765A" w:rsidRDefault="009D0D7C" w:rsidP="00070248">
            <w:pPr>
              <w:rPr>
                <w:rFonts w:cstheme="minorHAnsi"/>
                <w:color w:val="002060"/>
              </w:rPr>
            </w:pPr>
          </w:p>
        </w:tc>
        <w:tc>
          <w:tcPr>
            <w:tcW w:w="1410" w:type="dxa"/>
            <w:vAlign w:val="center"/>
          </w:tcPr>
          <w:p w14:paraId="70AFE8D6" w14:textId="77777777" w:rsidR="009D0D7C" w:rsidRPr="0096765A" w:rsidRDefault="009D0D7C" w:rsidP="00070248">
            <w:pPr>
              <w:rPr>
                <w:rFonts w:cstheme="minorHAnsi"/>
                <w:color w:val="002060"/>
              </w:rPr>
            </w:pPr>
          </w:p>
        </w:tc>
        <w:tc>
          <w:tcPr>
            <w:tcW w:w="1184" w:type="dxa"/>
            <w:vAlign w:val="center"/>
          </w:tcPr>
          <w:p w14:paraId="04B5EAE8" w14:textId="7C093020" w:rsidR="21554C9B" w:rsidRPr="0096765A" w:rsidRDefault="21554C9B" w:rsidP="50339C54">
            <w:pPr>
              <w:jc w:val="center"/>
              <w:rPr>
                <w:rFonts w:cstheme="minorHAnsi"/>
                <w:color w:val="002060"/>
              </w:rPr>
            </w:pPr>
          </w:p>
        </w:tc>
        <w:tc>
          <w:tcPr>
            <w:tcW w:w="1274" w:type="dxa"/>
            <w:vAlign w:val="center"/>
          </w:tcPr>
          <w:p w14:paraId="27844950" w14:textId="77777777" w:rsidR="009D0D7C" w:rsidRPr="0096765A" w:rsidRDefault="009D0D7C" w:rsidP="00070248">
            <w:pPr>
              <w:rPr>
                <w:rFonts w:cstheme="minorHAnsi"/>
                <w:color w:val="002060"/>
              </w:rPr>
            </w:pPr>
          </w:p>
        </w:tc>
        <w:tc>
          <w:tcPr>
            <w:tcW w:w="3172" w:type="dxa"/>
            <w:vAlign w:val="center"/>
          </w:tcPr>
          <w:p w14:paraId="18FD4760" w14:textId="77777777" w:rsidR="009D0D7C" w:rsidRPr="0096765A" w:rsidRDefault="009D0D7C" w:rsidP="00070248">
            <w:pPr>
              <w:rPr>
                <w:rFonts w:cstheme="minorHAnsi"/>
                <w:color w:val="002060"/>
              </w:rPr>
            </w:pPr>
          </w:p>
        </w:tc>
      </w:tr>
      <w:tr w:rsidR="0096765A" w:rsidRPr="0096765A" w14:paraId="1FA547CF" w14:textId="77777777" w:rsidTr="0096765A">
        <w:trPr>
          <w:trHeight w:val="300"/>
        </w:trPr>
        <w:tc>
          <w:tcPr>
            <w:tcW w:w="3161" w:type="dxa"/>
            <w:vAlign w:val="center"/>
          </w:tcPr>
          <w:p w14:paraId="31CDEB6D" w14:textId="77777777" w:rsidR="009D0D7C" w:rsidRPr="0096765A" w:rsidRDefault="009D0D7C" w:rsidP="00070248">
            <w:pPr>
              <w:rPr>
                <w:rFonts w:cstheme="minorHAnsi"/>
                <w:b/>
                <w:color w:val="002060"/>
              </w:rPr>
            </w:pPr>
            <w:r w:rsidRPr="0096765A">
              <w:rPr>
                <w:rFonts w:cstheme="minorHAnsi"/>
                <w:b/>
                <w:color w:val="002060"/>
              </w:rPr>
              <w:t xml:space="preserve">Late Sessions </w:t>
            </w:r>
          </w:p>
        </w:tc>
        <w:tc>
          <w:tcPr>
            <w:tcW w:w="1410" w:type="dxa"/>
            <w:vAlign w:val="center"/>
          </w:tcPr>
          <w:p w14:paraId="43CD8419" w14:textId="77777777" w:rsidR="009D0D7C" w:rsidRPr="0096765A" w:rsidRDefault="009D0D7C" w:rsidP="00070248">
            <w:pPr>
              <w:rPr>
                <w:rFonts w:cstheme="minorHAnsi"/>
                <w:color w:val="002060"/>
              </w:rPr>
            </w:pPr>
            <w:r w:rsidRPr="0096765A">
              <w:rPr>
                <w:rFonts w:cstheme="minorHAnsi"/>
                <w:color w:val="002060"/>
              </w:rPr>
              <w:t>3:15 – 4.30</w:t>
            </w:r>
          </w:p>
        </w:tc>
        <w:tc>
          <w:tcPr>
            <w:tcW w:w="1184" w:type="dxa"/>
            <w:vAlign w:val="center"/>
          </w:tcPr>
          <w:p w14:paraId="3D220F14" w14:textId="11BBAB83" w:rsidR="21554C9B" w:rsidRPr="0096765A" w:rsidRDefault="6E1B1F15" w:rsidP="50339C54">
            <w:pPr>
              <w:jc w:val="center"/>
              <w:rPr>
                <w:rFonts w:cstheme="minorHAnsi"/>
                <w:color w:val="002060"/>
              </w:rPr>
            </w:pPr>
            <w:r w:rsidRPr="0096765A">
              <w:rPr>
                <w:rFonts w:cstheme="minorHAnsi"/>
                <w:color w:val="002060"/>
              </w:rPr>
              <w:t>£13.75</w:t>
            </w:r>
          </w:p>
        </w:tc>
        <w:tc>
          <w:tcPr>
            <w:tcW w:w="1274" w:type="dxa"/>
            <w:vAlign w:val="center"/>
          </w:tcPr>
          <w:p w14:paraId="3E518235" w14:textId="77777777" w:rsidR="009D0D7C" w:rsidRPr="0096765A" w:rsidRDefault="009D0D7C" w:rsidP="00070248">
            <w:pPr>
              <w:jc w:val="center"/>
              <w:rPr>
                <w:rFonts w:cstheme="minorHAnsi"/>
                <w:color w:val="002060"/>
              </w:rPr>
            </w:pPr>
            <w:r w:rsidRPr="0096765A">
              <w:rPr>
                <w:rFonts w:cstheme="minorHAnsi"/>
                <w:color w:val="002060"/>
              </w:rPr>
              <w:t>£7.50</w:t>
            </w:r>
          </w:p>
        </w:tc>
        <w:tc>
          <w:tcPr>
            <w:tcW w:w="3172" w:type="dxa"/>
            <w:vAlign w:val="center"/>
          </w:tcPr>
          <w:p w14:paraId="57FCFDE6" w14:textId="77777777" w:rsidR="009D0D7C" w:rsidRPr="0096765A" w:rsidRDefault="009D0D7C" w:rsidP="00070248">
            <w:pPr>
              <w:rPr>
                <w:rFonts w:cstheme="minorHAnsi"/>
                <w:color w:val="002060"/>
              </w:rPr>
            </w:pPr>
          </w:p>
        </w:tc>
      </w:tr>
      <w:tr w:rsidR="0096765A" w:rsidRPr="0096765A" w14:paraId="755BF8C2" w14:textId="77777777" w:rsidTr="0096765A">
        <w:trPr>
          <w:trHeight w:val="300"/>
        </w:trPr>
        <w:tc>
          <w:tcPr>
            <w:tcW w:w="3161" w:type="dxa"/>
            <w:vAlign w:val="center"/>
          </w:tcPr>
          <w:p w14:paraId="22C08F37" w14:textId="77777777" w:rsidR="009D0D7C" w:rsidRPr="0096765A" w:rsidRDefault="009D0D7C" w:rsidP="00070248">
            <w:pPr>
              <w:rPr>
                <w:rFonts w:cstheme="minorHAnsi"/>
                <w:color w:val="002060"/>
              </w:rPr>
            </w:pPr>
          </w:p>
        </w:tc>
        <w:tc>
          <w:tcPr>
            <w:tcW w:w="1410" w:type="dxa"/>
            <w:vAlign w:val="center"/>
          </w:tcPr>
          <w:p w14:paraId="5043019A" w14:textId="77777777" w:rsidR="009D0D7C" w:rsidRPr="0096765A" w:rsidRDefault="009D0D7C" w:rsidP="00070248">
            <w:pPr>
              <w:rPr>
                <w:rFonts w:cstheme="minorHAnsi"/>
                <w:color w:val="002060"/>
              </w:rPr>
            </w:pPr>
            <w:r w:rsidRPr="0096765A">
              <w:rPr>
                <w:rFonts w:cstheme="minorHAnsi"/>
                <w:color w:val="002060"/>
              </w:rPr>
              <w:t>3:15 – 5.30</w:t>
            </w:r>
          </w:p>
        </w:tc>
        <w:tc>
          <w:tcPr>
            <w:tcW w:w="1184" w:type="dxa"/>
            <w:vAlign w:val="center"/>
          </w:tcPr>
          <w:p w14:paraId="76A7F018" w14:textId="14E85BFE" w:rsidR="21554C9B" w:rsidRPr="0096765A" w:rsidRDefault="60991009" w:rsidP="50339C54">
            <w:pPr>
              <w:jc w:val="center"/>
              <w:rPr>
                <w:rFonts w:cstheme="minorHAnsi"/>
                <w:color w:val="002060"/>
              </w:rPr>
            </w:pPr>
            <w:r w:rsidRPr="0096765A">
              <w:rPr>
                <w:rFonts w:cstheme="minorHAnsi"/>
                <w:color w:val="002060"/>
              </w:rPr>
              <w:t>£24.75</w:t>
            </w:r>
          </w:p>
        </w:tc>
        <w:tc>
          <w:tcPr>
            <w:tcW w:w="1274" w:type="dxa"/>
            <w:vAlign w:val="center"/>
          </w:tcPr>
          <w:p w14:paraId="35A15BDE" w14:textId="77777777" w:rsidR="009D0D7C" w:rsidRPr="0096765A" w:rsidRDefault="009D0D7C" w:rsidP="00070248">
            <w:pPr>
              <w:jc w:val="center"/>
              <w:rPr>
                <w:rFonts w:cstheme="minorHAnsi"/>
                <w:color w:val="002060"/>
              </w:rPr>
            </w:pPr>
            <w:r w:rsidRPr="0096765A">
              <w:rPr>
                <w:rFonts w:cstheme="minorHAnsi"/>
                <w:color w:val="002060"/>
              </w:rPr>
              <w:t>£13.50</w:t>
            </w:r>
          </w:p>
        </w:tc>
        <w:tc>
          <w:tcPr>
            <w:tcW w:w="3172" w:type="dxa"/>
            <w:vAlign w:val="center"/>
          </w:tcPr>
          <w:p w14:paraId="0A4E3535" w14:textId="77777777" w:rsidR="009D0D7C" w:rsidRPr="0096765A" w:rsidRDefault="009D0D7C" w:rsidP="00070248">
            <w:pPr>
              <w:rPr>
                <w:rFonts w:cstheme="minorHAnsi"/>
                <w:color w:val="002060"/>
              </w:rPr>
            </w:pPr>
            <w:r w:rsidRPr="0096765A">
              <w:rPr>
                <w:rFonts w:cstheme="minorHAnsi"/>
                <w:color w:val="002060"/>
              </w:rPr>
              <w:t>Includes tea</w:t>
            </w:r>
          </w:p>
        </w:tc>
      </w:tr>
      <w:tr w:rsidR="0096765A" w:rsidRPr="0096765A" w14:paraId="36ABA560" w14:textId="77777777" w:rsidTr="0096765A">
        <w:trPr>
          <w:trHeight w:val="300"/>
        </w:trPr>
        <w:tc>
          <w:tcPr>
            <w:tcW w:w="3161" w:type="dxa"/>
            <w:vAlign w:val="center"/>
          </w:tcPr>
          <w:p w14:paraId="49320EBD" w14:textId="77777777" w:rsidR="009D0D7C" w:rsidRPr="0096765A" w:rsidRDefault="009D0D7C" w:rsidP="00070248">
            <w:pPr>
              <w:rPr>
                <w:rFonts w:cstheme="minorHAnsi"/>
                <w:color w:val="002060"/>
              </w:rPr>
            </w:pPr>
          </w:p>
        </w:tc>
        <w:tc>
          <w:tcPr>
            <w:tcW w:w="1410" w:type="dxa"/>
            <w:vAlign w:val="center"/>
          </w:tcPr>
          <w:p w14:paraId="206C4D4B" w14:textId="77777777" w:rsidR="009D0D7C" w:rsidRPr="0096765A" w:rsidRDefault="009D0D7C" w:rsidP="00070248">
            <w:pPr>
              <w:rPr>
                <w:rFonts w:cstheme="minorHAnsi"/>
                <w:color w:val="002060"/>
              </w:rPr>
            </w:pPr>
          </w:p>
        </w:tc>
        <w:tc>
          <w:tcPr>
            <w:tcW w:w="1184" w:type="dxa"/>
            <w:vAlign w:val="center"/>
          </w:tcPr>
          <w:p w14:paraId="57A1B9CE" w14:textId="582A096F" w:rsidR="21554C9B" w:rsidRPr="0096765A" w:rsidRDefault="21554C9B" w:rsidP="50339C54">
            <w:pPr>
              <w:jc w:val="center"/>
              <w:rPr>
                <w:rFonts w:cstheme="minorHAnsi"/>
                <w:color w:val="002060"/>
              </w:rPr>
            </w:pPr>
          </w:p>
        </w:tc>
        <w:tc>
          <w:tcPr>
            <w:tcW w:w="1274" w:type="dxa"/>
            <w:vAlign w:val="center"/>
          </w:tcPr>
          <w:p w14:paraId="75DDE78C" w14:textId="77777777" w:rsidR="009D0D7C" w:rsidRPr="0096765A" w:rsidRDefault="009D0D7C" w:rsidP="00070248">
            <w:pPr>
              <w:rPr>
                <w:rFonts w:cstheme="minorHAnsi"/>
                <w:color w:val="002060"/>
              </w:rPr>
            </w:pPr>
          </w:p>
        </w:tc>
        <w:tc>
          <w:tcPr>
            <w:tcW w:w="3172" w:type="dxa"/>
            <w:vAlign w:val="center"/>
          </w:tcPr>
          <w:p w14:paraId="5D08D3A1" w14:textId="77777777" w:rsidR="009D0D7C" w:rsidRPr="0096765A" w:rsidRDefault="009D0D7C" w:rsidP="00070248">
            <w:pPr>
              <w:rPr>
                <w:rFonts w:cstheme="minorHAnsi"/>
                <w:color w:val="002060"/>
              </w:rPr>
            </w:pPr>
          </w:p>
        </w:tc>
      </w:tr>
      <w:tr w:rsidR="0096765A" w:rsidRPr="0096765A" w14:paraId="33AA869C" w14:textId="77777777" w:rsidTr="0096765A">
        <w:trPr>
          <w:trHeight w:val="300"/>
        </w:trPr>
        <w:tc>
          <w:tcPr>
            <w:tcW w:w="3161" w:type="dxa"/>
          </w:tcPr>
          <w:p w14:paraId="71F41E33" w14:textId="77777777" w:rsidR="009D0D7C" w:rsidRPr="0096765A" w:rsidRDefault="009D0D7C" w:rsidP="00070248">
            <w:pPr>
              <w:rPr>
                <w:rFonts w:cstheme="minorHAnsi"/>
                <w:b/>
                <w:color w:val="002060"/>
              </w:rPr>
            </w:pPr>
            <w:r w:rsidRPr="0096765A">
              <w:rPr>
                <w:rFonts w:cstheme="minorHAnsi"/>
                <w:b/>
                <w:color w:val="002060"/>
              </w:rPr>
              <w:t>Late Sessions Pre-School</w:t>
            </w:r>
          </w:p>
        </w:tc>
        <w:tc>
          <w:tcPr>
            <w:tcW w:w="1410" w:type="dxa"/>
          </w:tcPr>
          <w:p w14:paraId="3D3791EC" w14:textId="77777777" w:rsidR="009D0D7C" w:rsidRPr="0096765A" w:rsidRDefault="009D0D7C" w:rsidP="00070248">
            <w:pPr>
              <w:rPr>
                <w:rFonts w:cstheme="minorHAnsi"/>
                <w:color w:val="002060"/>
              </w:rPr>
            </w:pPr>
            <w:r w:rsidRPr="0096765A">
              <w:rPr>
                <w:rFonts w:cstheme="minorHAnsi"/>
                <w:color w:val="002060"/>
              </w:rPr>
              <w:t>7:30 – 4:30</w:t>
            </w:r>
          </w:p>
        </w:tc>
        <w:tc>
          <w:tcPr>
            <w:tcW w:w="1184" w:type="dxa"/>
          </w:tcPr>
          <w:p w14:paraId="351387A0" w14:textId="069BA864" w:rsidR="21554C9B" w:rsidRPr="0096765A" w:rsidRDefault="074F5511" w:rsidP="50339C54">
            <w:pPr>
              <w:jc w:val="center"/>
              <w:rPr>
                <w:rFonts w:cstheme="minorHAnsi"/>
                <w:color w:val="002060"/>
              </w:rPr>
            </w:pPr>
            <w:r w:rsidRPr="0096765A">
              <w:rPr>
                <w:rFonts w:cstheme="minorHAnsi"/>
                <w:color w:val="002060"/>
              </w:rPr>
              <w:t>£99.00</w:t>
            </w:r>
          </w:p>
        </w:tc>
        <w:tc>
          <w:tcPr>
            <w:tcW w:w="1274" w:type="dxa"/>
          </w:tcPr>
          <w:p w14:paraId="17E5ED45" w14:textId="77777777" w:rsidR="009D0D7C" w:rsidRPr="0096765A" w:rsidRDefault="009D0D7C" w:rsidP="00070248">
            <w:pPr>
              <w:jc w:val="center"/>
              <w:rPr>
                <w:rFonts w:cstheme="minorHAnsi"/>
                <w:color w:val="002060"/>
              </w:rPr>
            </w:pPr>
            <w:r w:rsidRPr="0096765A">
              <w:rPr>
                <w:rFonts w:cstheme="minorHAnsi"/>
                <w:color w:val="002060"/>
              </w:rPr>
              <w:t>£54.00</w:t>
            </w:r>
          </w:p>
        </w:tc>
        <w:tc>
          <w:tcPr>
            <w:tcW w:w="3172" w:type="dxa"/>
            <w:vAlign w:val="center"/>
          </w:tcPr>
          <w:p w14:paraId="6ACC1E12" w14:textId="77777777" w:rsidR="009D0D7C" w:rsidRPr="0096765A" w:rsidRDefault="009D0D7C" w:rsidP="00070248">
            <w:pPr>
              <w:rPr>
                <w:rFonts w:cstheme="minorHAnsi"/>
                <w:color w:val="002060"/>
              </w:rPr>
            </w:pPr>
            <w:r w:rsidRPr="0096765A">
              <w:rPr>
                <w:rFonts w:cstheme="minorHAnsi"/>
                <w:color w:val="002060"/>
              </w:rPr>
              <w:t>Includes breakfast</w:t>
            </w:r>
          </w:p>
        </w:tc>
      </w:tr>
      <w:tr w:rsidR="0096765A" w:rsidRPr="0096765A" w14:paraId="1F907CEA" w14:textId="77777777" w:rsidTr="0096765A">
        <w:trPr>
          <w:trHeight w:val="300"/>
        </w:trPr>
        <w:tc>
          <w:tcPr>
            <w:tcW w:w="3161" w:type="dxa"/>
          </w:tcPr>
          <w:p w14:paraId="2FFAE212" w14:textId="77777777" w:rsidR="009D0D7C" w:rsidRPr="0096765A" w:rsidRDefault="009D0D7C" w:rsidP="00070248">
            <w:pPr>
              <w:rPr>
                <w:rFonts w:cstheme="minorHAnsi"/>
                <w:color w:val="002060"/>
              </w:rPr>
            </w:pPr>
          </w:p>
        </w:tc>
        <w:tc>
          <w:tcPr>
            <w:tcW w:w="1410" w:type="dxa"/>
          </w:tcPr>
          <w:p w14:paraId="46BF8662" w14:textId="77777777" w:rsidR="009D0D7C" w:rsidRPr="0096765A" w:rsidRDefault="009D0D7C" w:rsidP="00070248">
            <w:pPr>
              <w:rPr>
                <w:rFonts w:cstheme="minorHAnsi"/>
                <w:color w:val="002060"/>
              </w:rPr>
            </w:pPr>
            <w:r w:rsidRPr="0096765A">
              <w:rPr>
                <w:rFonts w:cstheme="minorHAnsi"/>
                <w:color w:val="002060"/>
              </w:rPr>
              <w:t>7:30 – 5:30</w:t>
            </w:r>
          </w:p>
        </w:tc>
        <w:tc>
          <w:tcPr>
            <w:tcW w:w="1184" w:type="dxa"/>
          </w:tcPr>
          <w:p w14:paraId="4FDFB7C8" w14:textId="4539E326" w:rsidR="21554C9B" w:rsidRPr="0096765A" w:rsidRDefault="5381FB36" w:rsidP="50339C54">
            <w:pPr>
              <w:jc w:val="center"/>
              <w:rPr>
                <w:rFonts w:cstheme="minorHAnsi"/>
                <w:color w:val="002060"/>
              </w:rPr>
            </w:pPr>
            <w:r w:rsidRPr="0096765A">
              <w:rPr>
                <w:rFonts w:cstheme="minorHAnsi"/>
                <w:color w:val="002060"/>
              </w:rPr>
              <w:t>£110.00</w:t>
            </w:r>
          </w:p>
        </w:tc>
        <w:tc>
          <w:tcPr>
            <w:tcW w:w="1274" w:type="dxa"/>
          </w:tcPr>
          <w:p w14:paraId="3C934022" w14:textId="77777777" w:rsidR="009D0D7C" w:rsidRPr="0096765A" w:rsidRDefault="009D0D7C" w:rsidP="00070248">
            <w:pPr>
              <w:jc w:val="center"/>
              <w:rPr>
                <w:rFonts w:cstheme="minorHAnsi"/>
                <w:color w:val="002060"/>
              </w:rPr>
            </w:pPr>
            <w:r w:rsidRPr="0096765A">
              <w:rPr>
                <w:rFonts w:cstheme="minorHAnsi"/>
                <w:color w:val="002060"/>
              </w:rPr>
              <w:t>£60.00</w:t>
            </w:r>
          </w:p>
        </w:tc>
        <w:tc>
          <w:tcPr>
            <w:tcW w:w="3172" w:type="dxa"/>
            <w:vAlign w:val="center"/>
          </w:tcPr>
          <w:p w14:paraId="78102CB8" w14:textId="77777777" w:rsidR="009D0D7C" w:rsidRPr="0096765A" w:rsidRDefault="009D0D7C" w:rsidP="00070248">
            <w:pPr>
              <w:rPr>
                <w:rFonts w:cstheme="minorHAnsi"/>
                <w:color w:val="002060"/>
              </w:rPr>
            </w:pPr>
            <w:r w:rsidRPr="0096765A">
              <w:rPr>
                <w:rFonts w:cstheme="minorHAnsi"/>
                <w:color w:val="002060"/>
              </w:rPr>
              <w:t xml:space="preserve">Includes breakfast &amp; tea </w:t>
            </w:r>
          </w:p>
        </w:tc>
      </w:tr>
      <w:tr w:rsidR="0096765A" w:rsidRPr="0096765A" w14:paraId="1F2803C0" w14:textId="77777777" w:rsidTr="0096765A">
        <w:trPr>
          <w:trHeight w:val="300"/>
        </w:trPr>
        <w:tc>
          <w:tcPr>
            <w:tcW w:w="3161" w:type="dxa"/>
          </w:tcPr>
          <w:p w14:paraId="052F5DF3" w14:textId="77777777" w:rsidR="009D0D7C" w:rsidRPr="0096765A" w:rsidRDefault="009D0D7C" w:rsidP="00070248">
            <w:pPr>
              <w:rPr>
                <w:rFonts w:cstheme="minorHAnsi"/>
                <w:color w:val="002060"/>
              </w:rPr>
            </w:pPr>
          </w:p>
        </w:tc>
        <w:tc>
          <w:tcPr>
            <w:tcW w:w="1410" w:type="dxa"/>
          </w:tcPr>
          <w:p w14:paraId="0533E628" w14:textId="77777777" w:rsidR="009D0D7C" w:rsidRPr="0096765A" w:rsidRDefault="009D0D7C" w:rsidP="00070248">
            <w:pPr>
              <w:rPr>
                <w:rFonts w:cstheme="minorHAnsi"/>
                <w:color w:val="002060"/>
              </w:rPr>
            </w:pPr>
          </w:p>
        </w:tc>
        <w:tc>
          <w:tcPr>
            <w:tcW w:w="1184" w:type="dxa"/>
          </w:tcPr>
          <w:p w14:paraId="566F30FD" w14:textId="09472F97" w:rsidR="21554C9B" w:rsidRPr="0096765A" w:rsidRDefault="21554C9B" w:rsidP="50339C54">
            <w:pPr>
              <w:jc w:val="center"/>
              <w:rPr>
                <w:rFonts w:cstheme="minorHAnsi"/>
                <w:color w:val="002060"/>
              </w:rPr>
            </w:pPr>
          </w:p>
        </w:tc>
        <w:tc>
          <w:tcPr>
            <w:tcW w:w="1274" w:type="dxa"/>
          </w:tcPr>
          <w:p w14:paraId="33114CD2" w14:textId="77777777" w:rsidR="009D0D7C" w:rsidRPr="0096765A" w:rsidRDefault="009D0D7C" w:rsidP="00070248">
            <w:pPr>
              <w:jc w:val="center"/>
              <w:rPr>
                <w:rFonts w:cstheme="minorHAnsi"/>
                <w:color w:val="002060"/>
              </w:rPr>
            </w:pPr>
          </w:p>
        </w:tc>
        <w:tc>
          <w:tcPr>
            <w:tcW w:w="3172" w:type="dxa"/>
            <w:vAlign w:val="center"/>
          </w:tcPr>
          <w:p w14:paraId="39BCE849" w14:textId="77777777" w:rsidR="009D0D7C" w:rsidRPr="0096765A" w:rsidRDefault="009D0D7C" w:rsidP="00070248">
            <w:pPr>
              <w:rPr>
                <w:rFonts w:cstheme="minorHAnsi"/>
                <w:color w:val="002060"/>
              </w:rPr>
            </w:pPr>
          </w:p>
        </w:tc>
      </w:tr>
      <w:tr w:rsidR="0096765A" w:rsidRPr="0096765A" w14:paraId="53938D6B" w14:textId="77777777" w:rsidTr="0096765A">
        <w:trPr>
          <w:trHeight w:val="300"/>
        </w:trPr>
        <w:tc>
          <w:tcPr>
            <w:tcW w:w="3161" w:type="dxa"/>
          </w:tcPr>
          <w:p w14:paraId="5D249E50" w14:textId="77777777" w:rsidR="009D0D7C" w:rsidRPr="0096765A" w:rsidRDefault="009D0D7C" w:rsidP="00070248">
            <w:pPr>
              <w:rPr>
                <w:rFonts w:cstheme="minorHAnsi"/>
                <w:color w:val="002060"/>
              </w:rPr>
            </w:pPr>
          </w:p>
        </w:tc>
        <w:tc>
          <w:tcPr>
            <w:tcW w:w="1410" w:type="dxa"/>
          </w:tcPr>
          <w:p w14:paraId="60DA3A6D" w14:textId="77777777" w:rsidR="009D0D7C" w:rsidRPr="0096765A" w:rsidRDefault="009D0D7C" w:rsidP="00070248">
            <w:pPr>
              <w:rPr>
                <w:rFonts w:cstheme="minorHAnsi"/>
                <w:color w:val="002060"/>
              </w:rPr>
            </w:pPr>
            <w:r w:rsidRPr="0096765A">
              <w:rPr>
                <w:rFonts w:cstheme="minorHAnsi"/>
                <w:color w:val="002060"/>
              </w:rPr>
              <w:t>9:00 – 4:30</w:t>
            </w:r>
          </w:p>
        </w:tc>
        <w:tc>
          <w:tcPr>
            <w:tcW w:w="1184" w:type="dxa"/>
          </w:tcPr>
          <w:p w14:paraId="2796E38A" w14:textId="72057084" w:rsidR="21554C9B" w:rsidRPr="0096765A" w:rsidRDefault="5795BC1B" w:rsidP="50339C54">
            <w:pPr>
              <w:jc w:val="center"/>
              <w:rPr>
                <w:rFonts w:cstheme="minorHAnsi"/>
                <w:color w:val="002060"/>
              </w:rPr>
            </w:pPr>
            <w:r w:rsidRPr="0096765A">
              <w:rPr>
                <w:rFonts w:cstheme="minorHAnsi"/>
                <w:color w:val="002060"/>
              </w:rPr>
              <w:t>£82.50</w:t>
            </w:r>
          </w:p>
        </w:tc>
        <w:tc>
          <w:tcPr>
            <w:tcW w:w="1274" w:type="dxa"/>
          </w:tcPr>
          <w:p w14:paraId="2F005FDC" w14:textId="77777777" w:rsidR="009D0D7C" w:rsidRPr="0096765A" w:rsidRDefault="009D0D7C" w:rsidP="00070248">
            <w:pPr>
              <w:jc w:val="center"/>
              <w:rPr>
                <w:rFonts w:cstheme="minorHAnsi"/>
                <w:color w:val="002060"/>
              </w:rPr>
            </w:pPr>
            <w:r w:rsidRPr="0096765A">
              <w:rPr>
                <w:rFonts w:cstheme="minorHAnsi"/>
                <w:color w:val="002060"/>
              </w:rPr>
              <w:t>£45.00</w:t>
            </w:r>
          </w:p>
        </w:tc>
        <w:tc>
          <w:tcPr>
            <w:tcW w:w="3172" w:type="dxa"/>
            <w:vAlign w:val="center"/>
          </w:tcPr>
          <w:p w14:paraId="3C6A42DB" w14:textId="77777777" w:rsidR="009D0D7C" w:rsidRPr="0096765A" w:rsidRDefault="009D0D7C" w:rsidP="00070248">
            <w:pPr>
              <w:rPr>
                <w:rFonts w:cstheme="minorHAnsi"/>
                <w:color w:val="002060"/>
              </w:rPr>
            </w:pPr>
          </w:p>
        </w:tc>
      </w:tr>
      <w:tr w:rsidR="0096765A" w:rsidRPr="0096765A" w14:paraId="7C03715F" w14:textId="77777777" w:rsidTr="0096765A">
        <w:trPr>
          <w:trHeight w:val="300"/>
        </w:trPr>
        <w:tc>
          <w:tcPr>
            <w:tcW w:w="3161" w:type="dxa"/>
          </w:tcPr>
          <w:p w14:paraId="5EA5351C" w14:textId="77777777" w:rsidR="009D0D7C" w:rsidRPr="0096765A" w:rsidRDefault="009D0D7C" w:rsidP="00070248">
            <w:pPr>
              <w:rPr>
                <w:rFonts w:cstheme="minorHAnsi"/>
                <w:color w:val="002060"/>
              </w:rPr>
            </w:pPr>
            <w:bookmarkStart w:id="1" w:name="_Hlk172123236"/>
          </w:p>
        </w:tc>
        <w:tc>
          <w:tcPr>
            <w:tcW w:w="1410" w:type="dxa"/>
          </w:tcPr>
          <w:p w14:paraId="02F35AF4" w14:textId="77777777" w:rsidR="009D0D7C" w:rsidRPr="0096765A" w:rsidRDefault="009D0D7C" w:rsidP="00070248">
            <w:pPr>
              <w:rPr>
                <w:rFonts w:cstheme="minorHAnsi"/>
                <w:color w:val="002060"/>
              </w:rPr>
            </w:pPr>
            <w:r w:rsidRPr="0096765A">
              <w:rPr>
                <w:rFonts w:cstheme="minorHAnsi"/>
                <w:color w:val="002060"/>
              </w:rPr>
              <w:t>9:00 – 5:30</w:t>
            </w:r>
          </w:p>
        </w:tc>
        <w:tc>
          <w:tcPr>
            <w:tcW w:w="1184" w:type="dxa"/>
          </w:tcPr>
          <w:p w14:paraId="35E00105" w14:textId="6FCCC8C9" w:rsidR="21554C9B" w:rsidRPr="0096765A" w:rsidRDefault="5011078F" w:rsidP="50339C54">
            <w:pPr>
              <w:jc w:val="center"/>
              <w:rPr>
                <w:rFonts w:cstheme="minorHAnsi"/>
                <w:color w:val="002060"/>
              </w:rPr>
            </w:pPr>
            <w:r w:rsidRPr="0096765A">
              <w:rPr>
                <w:rFonts w:cstheme="minorHAnsi"/>
                <w:color w:val="002060"/>
              </w:rPr>
              <w:t>£93.50</w:t>
            </w:r>
          </w:p>
        </w:tc>
        <w:tc>
          <w:tcPr>
            <w:tcW w:w="1274" w:type="dxa"/>
          </w:tcPr>
          <w:p w14:paraId="4CF4E5B5" w14:textId="77777777" w:rsidR="009D0D7C" w:rsidRPr="0096765A" w:rsidRDefault="009D0D7C" w:rsidP="00070248">
            <w:pPr>
              <w:jc w:val="center"/>
              <w:rPr>
                <w:rFonts w:cstheme="minorHAnsi"/>
                <w:color w:val="002060"/>
              </w:rPr>
            </w:pPr>
            <w:r w:rsidRPr="0096765A">
              <w:rPr>
                <w:rFonts w:cstheme="minorHAnsi"/>
                <w:color w:val="002060"/>
              </w:rPr>
              <w:t>£51.00</w:t>
            </w:r>
          </w:p>
        </w:tc>
        <w:tc>
          <w:tcPr>
            <w:tcW w:w="3172" w:type="dxa"/>
            <w:vAlign w:val="center"/>
          </w:tcPr>
          <w:p w14:paraId="6A1D2AE5" w14:textId="77777777" w:rsidR="009D0D7C" w:rsidRPr="0096765A" w:rsidRDefault="009D0D7C" w:rsidP="00070248">
            <w:pPr>
              <w:rPr>
                <w:rFonts w:cstheme="minorHAnsi"/>
                <w:color w:val="002060"/>
              </w:rPr>
            </w:pPr>
            <w:r w:rsidRPr="0096765A">
              <w:rPr>
                <w:rFonts w:cstheme="minorHAnsi"/>
                <w:color w:val="002060"/>
              </w:rPr>
              <w:t>Includes tea</w:t>
            </w:r>
          </w:p>
        </w:tc>
      </w:tr>
      <w:bookmarkEnd w:id="1"/>
      <w:tr w:rsidR="0096765A" w:rsidRPr="0096765A" w14:paraId="07987246" w14:textId="77777777" w:rsidTr="0096765A">
        <w:trPr>
          <w:trHeight w:val="300"/>
        </w:trPr>
        <w:tc>
          <w:tcPr>
            <w:tcW w:w="3161" w:type="dxa"/>
          </w:tcPr>
          <w:p w14:paraId="789D96DA" w14:textId="77777777" w:rsidR="009D0D7C" w:rsidRPr="0096765A" w:rsidRDefault="009D0D7C" w:rsidP="00070248">
            <w:pPr>
              <w:rPr>
                <w:rFonts w:cstheme="minorHAnsi"/>
                <w:color w:val="002060"/>
              </w:rPr>
            </w:pPr>
          </w:p>
        </w:tc>
        <w:tc>
          <w:tcPr>
            <w:tcW w:w="1410" w:type="dxa"/>
          </w:tcPr>
          <w:p w14:paraId="50B12E7E" w14:textId="77777777" w:rsidR="009D0D7C" w:rsidRPr="0096765A" w:rsidRDefault="009D0D7C" w:rsidP="00070248">
            <w:pPr>
              <w:rPr>
                <w:rFonts w:cstheme="minorHAnsi"/>
                <w:color w:val="002060"/>
              </w:rPr>
            </w:pPr>
          </w:p>
        </w:tc>
        <w:tc>
          <w:tcPr>
            <w:tcW w:w="1184" w:type="dxa"/>
          </w:tcPr>
          <w:p w14:paraId="5E7D386E" w14:textId="27272739" w:rsidR="21554C9B" w:rsidRPr="0096765A" w:rsidRDefault="21554C9B" w:rsidP="21554C9B">
            <w:pPr>
              <w:rPr>
                <w:rFonts w:cstheme="minorHAnsi"/>
                <w:color w:val="002060"/>
              </w:rPr>
            </w:pPr>
          </w:p>
        </w:tc>
        <w:tc>
          <w:tcPr>
            <w:tcW w:w="1274" w:type="dxa"/>
          </w:tcPr>
          <w:p w14:paraId="38517702" w14:textId="77777777" w:rsidR="009D0D7C" w:rsidRPr="0096765A" w:rsidRDefault="009D0D7C" w:rsidP="00070248">
            <w:pPr>
              <w:jc w:val="center"/>
              <w:rPr>
                <w:rFonts w:cstheme="minorHAnsi"/>
                <w:color w:val="002060"/>
              </w:rPr>
            </w:pPr>
          </w:p>
        </w:tc>
        <w:tc>
          <w:tcPr>
            <w:tcW w:w="3172" w:type="dxa"/>
            <w:vAlign w:val="center"/>
          </w:tcPr>
          <w:p w14:paraId="284F5C66" w14:textId="77777777" w:rsidR="009D0D7C" w:rsidRPr="0096765A" w:rsidRDefault="009D0D7C" w:rsidP="00070248">
            <w:pPr>
              <w:rPr>
                <w:rFonts w:cstheme="minorHAnsi"/>
                <w:color w:val="002060"/>
              </w:rPr>
            </w:pPr>
          </w:p>
        </w:tc>
      </w:tr>
      <w:tr w:rsidR="0096765A" w:rsidRPr="0096765A" w14:paraId="18DFDE83" w14:textId="77777777" w:rsidTr="0096765A">
        <w:trPr>
          <w:trHeight w:val="300"/>
        </w:trPr>
        <w:tc>
          <w:tcPr>
            <w:tcW w:w="3161" w:type="dxa"/>
          </w:tcPr>
          <w:p w14:paraId="7E64AA43" w14:textId="77777777" w:rsidR="009D0D7C" w:rsidRPr="0096765A" w:rsidRDefault="009D0D7C" w:rsidP="00070248">
            <w:pPr>
              <w:rPr>
                <w:rFonts w:cstheme="minorHAnsi"/>
                <w:color w:val="002060"/>
              </w:rPr>
            </w:pPr>
          </w:p>
        </w:tc>
        <w:tc>
          <w:tcPr>
            <w:tcW w:w="1410" w:type="dxa"/>
          </w:tcPr>
          <w:p w14:paraId="76E4CD70" w14:textId="77777777" w:rsidR="009D0D7C" w:rsidRPr="0096765A" w:rsidRDefault="009D0D7C" w:rsidP="00070248">
            <w:pPr>
              <w:rPr>
                <w:rFonts w:cstheme="minorHAnsi"/>
                <w:color w:val="002060"/>
              </w:rPr>
            </w:pPr>
            <w:r w:rsidRPr="0096765A">
              <w:rPr>
                <w:rFonts w:cstheme="minorHAnsi"/>
                <w:color w:val="002060"/>
              </w:rPr>
              <w:t>12:15 – 4:30</w:t>
            </w:r>
          </w:p>
        </w:tc>
        <w:tc>
          <w:tcPr>
            <w:tcW w:w="1184" w:type="dxa"/>
          </w:tcPr>
          <w:p w14:paraId="0A43A5A3" w14:textId="779AA20A" w:rsidR="21554C9B" w:rsidRPr="0096765A" w:rsidRDefault="333313E8" w:rsidP="50339C54">
            <w:pPr>
              <w:jc w:val="center"/>
              <w:rPr>
                <w:rFonts w:cstheme="minorHAnsi"/>
                <w:color w:val="002060"/>
              </w:rPr>
            </w:pPr>
            <w:r w:rsidRPr="0096765A">
              <w:rPr>
                <w:rFonts w:cstheme="minorHAnsi"/>
                <w:color w:val="002060"/>
              </w:rPr>
              <w:t>£46.75</w:t>
            </w:r>
          </w:p>
        </w:tc>
        <w:tc>
          <w:tcPr>
            <w:tcW w:w="1274" w:type="dxa"/>
          </w:tcPr>
          <w:p w14:paraId="42AA40B1" w14:textId="77777777" w:rsidR="009D0D7C" w:rsidRPr="0096765A" w:rsidRDefault="009D0D7C" w:rsidP="00070248">
            <w:pPr>
              <w:jc w:val="center"/>
              <w:rPr>
                <w:rFonts w:cstheme="minorHAnsi"/>
                <w:color w:val="002060"/>
              </w:rPr>
            </w:pPr>
            <w:r w:rsidRPr="0096765A">
              <w:rPr>
                <w:rFonts w:cstheme="minorHAnsi"/>
                <w:color w:val="002060"/>
              </w:rPr>
              <w:t>£25.50</w:t>
            </w:r>
          </w:p>
        </w:tc>
        <w:tc>
          <w:tcPr>
            <w:tcW w:w="3172" w:type="dxa"/>
            <w:vAlign w:val="center"/>
          </w:tcPr>
          <w:p w14:paraId="18809BA6" w14:textId="77777777" w:rsidR="009D0D7C" w:rsidRPr="0096765A" w:rsidRDefault="009D0D7C" w:rsidP="00070248">
            <w:pPr>
              <w:rPr>
                <w:rFonts w:cstheme="minorHAnsi"/>
                <w:color w:val="002060"/>
              </w:rPr>
            </w:pPr>
          </w:p>
        </w:tc>
      </w:tr>
      <w:tr w:rsidR="0096765A" w:rsidRPr="0096765A" w14:paraId="1C56E27F" w14:textId="77777777" w:rsidTr="0096765A">
        <w:trPr>
          <w:trHeight w:val="300"/>
        </w:trPr>
        <w:tc>
          <w:tcPr>
            <w:tcW w:w="3161" w:type="dxa"/>
          </w:tcPr>
          <w:p w14:paraId="5F680BB3" w14:textId="77777777" w:rsidR="009D0D7C" w:rsidRPr="0096765A" w:rsidRDefault="009D0D7C" w:rsidP="00070248">
            <w:pPr>
              <w:rPr>
                <w:rFonts w:cstheme="minorHAnsi"/>
                <w:color w:val="002060"/>
              </w:rPr>
            </w:pPr>
          </w:p>
        </w:tc>
        <w:tc>
          <w:tcPr>
            <w:tcW w:w="1410" w:type="dxa"/>
          </w:tcPr>
          <w:p w14:paraId="3595B023" w14:textId="77777777" w:rsidR="009D0D7C" w:rsidRPr="0096765A" w:rsidRDefault="009D0D7C" w:rsidP="00070248">
            <w:pPr>
              <w:rPr>
                <w:rFonts w:cstheme="minorHAnsi"/>
                <w:color w:val="002060"/>
              </w:rPr>
            </w:pPr>
            <w:r w:rsidRPr="0096765A">
              <w:rPr>
                <w:rFonts w:cstheme="minorHAnsi"/>
                <w:color w:val="002060"/>
              </w:rPr>
              <w:t>12:15 – 5:30</w:t>
            </w:r>
          </w:p>
        </w:tc>
        <w:tc>
          <w:tcPr>
            <w:tcW w:w="1184" w:type="dxa"/>
          </w:tcPr>
          <w:p w14:paraId="18338E68" w14:textId="367BFC30" w:rsidR="21554C9B" w:rsidRPr="0096765A" w:rsidRDefault="610E4141" w:rsidP="50339C54">
            <w:pPr>
              <w:jc w:val="center"/>
              <w:rPr>
                <w:rFonts w:cstheme="minorHAnsi"/>
                <w:color w:val="002060"/>
              </w:rPr>
            </w:pPr>
            <w:r w:rsidRPr="0096765A">
              <w:rPr>
                <w:rFonts w:cstheme="minorHAnsi"/>
                <w:color w:val="002060"/>
              </w:rPr>
              <w:t>£57.75</w:t>
            </w:r>
          </w:p>
        </w:tc>
        <w:tc>
          <w:tcPr>
            <w:tcW w:w="1274" w:type="dxa"/>
          </w:tcPr>
          <w:p w14:paraId="4A930DF3" w14:textId="77777777" w:rsidR="009D0D7C" w:rsidRPr="0096765A" w:rsidRDefault="009D0D7C" w:rsidP="00070248">
            <w:pPr>
              <w:jc w:val="center"/>
              <w:rPr>
                <w:rFonts w:cstheme="minorHAnsi"/>
                <w:color w:val="002060"/>
              </w:rPr>
            </w:pPr>
            <w:r w:rsidRPr="0096765A">
              <w:rPr>
                <w:rFonts w:cstheme="minorHAnsi"/>
                <w:color w:val="002060"/>
              </w:rPr>
              <w:t>£31.50</w:t>
            </w:r>
          </w:p>
        </w:tc>
        <w:tc>
          <w:tcPr>
            <w:tcW w:w="3172" w:type="dxa"/>
            <w:vAlign w:val="center"/>
          </w:tcPr>
          <w:p w14:paraId="068AF7F3" w14:textId="77777777" w:rsidR="009D0D7C" w:rsidRPr="0096765A" w:rsidRDefault="009D0D7C" w:rsidP="00070248">
            <w:pPr>
              <w:rPr>
                <w:rFonts w:cstheme="minorHAnsi"/>
                <w:color w:val="002060"/>
              </w:rPr>
            </w:pPr>
            <w:r w:rsidRPr="0096765A">
              <w:rPr>
                <w:rFonts w:cstheme="minorHAnsi"/>
                <w:color w:val="002060"/>
              </w:rPr>
              <w:t>Includes tea</w:t>
            </w:r>
          </w:p>
        </w:tc>
      </w:tr>
      <w:tr w:rsidR="0096765A" w:rsidRPr="0096765A" w14:paraId="00F8E801" w14:textId="77777777" w:rsidTr="0096765A">
        <w:trPr>
          <w:trHeight w:val="300"/>
        </w:trPr>
        <w:tc>
          <w:tcPr>
            <w:tcW w:w="3161" w:type="dxa"/>
          </w:tcPr>
          <w:p w14:paraId="6939972C" w14:textId="77777777" w:rsidR="009D0D7C" w:rsidRPr="0096765A" w:rsidRDefault="009D0D7C" w:rsidP="00070248">
            <w:pPr>
              <w:rPr>
                <w:rFonts w:cstheme="minorHAnsi"/>
                <w:color w:val="002060"/>
              </w:rPr>
            </w:pPr>
            <w:bookmarkStart w:id="2" w:name="_Hlk172121875"/>
          </w:p>
        </w:tc>
        <w:tc>
          <w:tcPr>
            <w:tcW w:w="1410" w:type="dxa"/>
          </w:tcPr>
          <w:p w14:paraId="61695451" w14:textId="77777777" w:rsidR="009D0D7C" w:rsidRPr="0096765A" w:rsidRDefault="009D0D7C" w:rsidP="00070248">
            <w:pPr>
              <w:rPr>
                <w:rFonts w:cstheme="minorHAnsi"/>
                <w:color w:val="002060"/>
              </w:rPr>
            </w:pPr>
          </w:p>
        </w:tc>
        <w:tc>
          <w:tcPr>
            <w:tcW w:w="1184" w:type="dxa"/>
          </w:tcPr>
          <w:p w14:paraId="47F16F2E" w14:textId="19CBEE66" w:rsidR="21554C9B" w:rsidRPr="0096765A" w:rsidRDefault="21554C9B" w:rsidP="21554C9B">
            <w:pPr>
              <w:rPr>
                <w:rFonts w:cstheme="minorHAnsi"/>
                <w:color w:val="002060"/>
              </w:rPr>
            </w:pPr>
          </w:p>
        </w:tc>
        <w:tc>
          <w:tcPr>
            <w:tcW w:w="1274" w:type="dxa"/>
          </w:tcPr>
          <w:p w14:paraId="20D47F65" w14:textId="77777777" w:rsidR="009D0D7C" w:rsidRPr="0096765A" w:rsidRDefault="009D0D7C" w:rsidP="00070248">
            <w:pPr>
              <w:jc w:val="center"/>
              <w:rPr>
                <w:rFonts w:cstheme="minorHAnsi"/>
                <w:color w:val="002060"/>
              </w:rPr>
            </w:pPr>
          </w:p>
        </w:tc>
        <w:tc>
          <w:tcPr>
            <w:tcW w:w="3172" w:type="dxa"/>
            <w:vAlign w:val="center"/>
          </w:tcPr>
          <w:p w14:paraId="1328029C" w14:textId="77777777" w:rsidR="009D0D7C" w:rsidRPr="0096765A" w:rsidRDefault="009D0D7C" w:rsidP="00070248">
            <w:pPr>
              <w:rPr>
                <w:rFonts w:cstheme="minorHAnsi"/>
                <w:color w:val="002060"/>
              </w:rPr>
            </w:pPr>
          </w:p>
        </w:tc>
      </w:tr>
      <w:bookmarkEnd w:id="2"/>
      <w:tr w:rsidR="0096765A" w:rsidRPr="0096765A" w14:paraId="03D032DC" w14:textId="77777777" w:rsidTr="0096765A">
        <w:trPr>
          <w:trHeight w:val="300"/>
        </w:trPr>
        <w:tc>
          <w:tcPr>
            <w:tcW w:w="3161" w:type="dxa"/>
            <w:shd w:val="clear" w:color="auto" w:fill="F2F2F2" w:themeFill="background1" w:themeFillShade="F2"/>
          </w:tcPr>
          <w:p w14:paraId="67E90CDB" w14:textId="77777777" w:rsidR="009D0D7C" w:rsidRPr="0096765A" w:rsidRDefault="009D0D7C" w:rsidP="00070248">
            <w:pPr>
              <w:rPr>
                <w:rFonts w:cstheme="minorHAnsi"/>
                <w:color w:val="002060"/>
              </w:rPr>
            </w:pPr>
            <w:r w:rsidRPr="0096765A">
              <w:rPr>
                <w:rFonts w:cstheme="minorHAnsi"/>
                <w:color w:val="002060"/>
              </w:rPr>
              <w:t xml:space="preserve">Full week </w:t>
            </w:r>
          </w:p>
        </w:tc>
        <w:tc>
          <w:tcPr>
            <w:tcW w:w="1410" w:type="dxa"/>
            <w:shd w:val="clear" w:color="auto" w:fill="F2F2F2" w:themeFill="background1" w:themeFillShade="F2"/>
          </w:tcPr>
          <w:p w14:paraId="729F2AFD" w14:textId="77777777" w:rsidR="009D0D7C" w:rsidRPr="0096765A" w:rsidRDefault="009D0D7C" w:rsidP="00070248">
            <w:pPr>
              <w:rPr>
                <w:rFonts w:cstheme="minorHAnsi"/>
                <w:color w:val="002060"/>
              </w:rPr>
            </w:pPr>
            <w:r w:rsidRPr="0096765A">
              <w:rPr>
                <w:rFonts w:cstheme="minorHAnsi"/>
                <w:color w:val="002060"/>
              </w:rPr>
              <w:t>7:30 – 5:30 x 5 days</w:t>
            </w:r>
          </w:p>
        </w:tc>
        <w:tc>
          <w:tcPr>
            <w:tcW w:w="1184" w:type="dxa"/>
            <w:shd w:val="clear" w:color="auto" w:fill="F2F2F2" w:themeFill="background1" w:themeFillShade="F2"/>
          </w:tcPr>
          <w:p w14:paraId="14A61320" w14:textId="3A4B5C5C" w:rsidR="03EF8BB2" w:rsidRPr="0096765A" w:rsidRDefault="03EF8BB2" w:rsidP="79FFE587">
            <w:pPr>
              <w:jc w:val="center"/>
              <w:rPr>
                <w:rFonts w:cstheme="minorHAnsi"/>
                <w:color w:val="002060"/>
              </w:rPr>
            </w:pPr>
            <w:r w:rsidRPr="0096765A">
              <w:rPr>
                <w:rFonts w:cstheme="minorHAnsi"/>
                <w:color w:val="002060"/>
              </w:rPr>
              <w:t>£495.00</w:t>
            </w:r>
          </w:p>
          <w:p w14:paraId="01E4CD86" w14:textId="488DCF11" w:rsidR="03EF8BB2" w:rsidRPr="0096765A" w:rsidRDefault="03EF8BB2" w:rsidP="79FFE587">
            <w:pPr>
              <w:jc w:val="center"/>
              <w:rPr>
                <w:rFonts w:cstheme="minorHAnsi"/>
                <w:color w:val="002060"/>
                <w:sz w:val="20"/>
                <w:szCs w:val="20"/>
              </w:rPr>
            </w:pPr>
            <w:r w:rsidRPr="0096765A">
              <w:rPr>
                <w:rFonts w:cstheme="minorHAnsi"/>
                <w:color w:val="002060"/>
                <w:sz w:val="20"/>
                <w:szCs w:val="20"/>
              </w:rPr>
              <w:t>(</w:t>
            </w:r>
            <w:r w:rsidR="2884CEF5" w:rsidRPr="0096765A">
              <w:rPr>
                <w:rFonts w:cstheme="minorHAnsi"/>
                <w:color w:val="002060"/>
                <w:sz w:val="20"/>
                <w:szCs w:val="20"/>
              </w:rPr>
              <w:t>includes</w:t>
            </w:r>
          </w:p>
          <w:p w14:paraId="1E13CB1D" w14:textId="4492CB14" w:rsidR="03EF8BB2" w:rsidRPr="0096765A" w:rsidRDefault="03EF8BB2" w:rsidP="79FFE587">
            <w:pPr>
              <w:jc w:val="center"/>
              <w:rPr>
                <w:rFonts w:cstheme="minorHAnsi"/>
                <w:color w:val="002060"/>
                <w:sz w:val="20"/>
                <w:szCs w:val="20"/>
              </w:rPr>
            </w:pPr>
            <w:r w:rsidRPr="0096765A">
              <w:rPr>
                <w:rFonts w:cstheme="minorHAnsi"/>
                <w:color w:val="002060"/>
                <w:sz w:val="20"/>
                <w:szCs w:val="20"/>
              </w:rPr>
              <w:t>10%</w:t>
            </w:r>
          </w:p>
          <w:p w14:paraId="76826978" w14:textId="55057E63" w:rsidR="21554C9B" w:rsidRPr="0096765A" w:rsidRDefault="03EF8BB2" w:rsidP="79FFE587">
            <w:pPr>
              <w:jc w:val="center"/>
              <w:rPr>
                <w:rFonts w:cstheme="minorHAnsi"/>
                <w:color w:val="002060"/>
              </w:rPr>
            </w:pPr>
            <w:r w:rsidRPr="0096765A">
              <w:rPr>
                <w:rFonts w:cstheme="minorHAnsi"/>
                <w:color w:val="002060"/>
                <w:sz w:val="20"/>
                <w:szCs w:val="20"/>
              </w:rPr>
              <w:t>discount)</w:t>
            </w:r>
          </w:p>
        </w:tc>
        <w:tc>
          <w:tcPr>
            <w:tcW w:w="1274" w:type="dxa"/>
            <w:shd w:val="clear" w:color="auto" w:fill="F2F2F2" w:themeFill="background1" w:themeFillShade="F2"/>
          </w:tcPr>
          <w:p w14:paraId="5F4113C2" w14:textId="77777777" w:rsidR="009D0D7C" w:rsidRPr="0096765A" w:rsidRDefault="009D0D7C" w:rsidP="00070248">
            <w:pPr>
              <w:jc w:val="center"/>
              <w:rPr>
                <w:rFonts w:cstheme="minorHAnsi"/>
                <w:color w:val="002060"/>
              </w:rPr>
            </w:pPr>
            <w:r w:rsidRPr="0096765A">
              <w:rPr>
                <w:rFonts w:cstheme="minorHAnsi"/>
                <w:color w:val="002060"/>
              </w:rPr>
              <w:t>£272.00</w:t>
            </w:r>
          </w:p>
          <w:p w14:paraId="5E9FF063" w14:textId="77777777" w:rsidR="009D0D7C" w:rsidRPr="0089102B" w:rsidRDefault="009D0D7C" w:rsidP="00070248">
            <w:pPr>
              <w:jc w:val="center"/>
              <w:rPr>
                <w:rFonts w:cstheme="minorHAnsi"/>
                <w:color w:val="002060"/>
                <w:sz w:val="20"/>
                <w:szCs w:val="20"/>
              </w:rPr>
            </w:pPr>
            <w:r w:rsidRPr="0089102B">
              <w:rPr>
                <w:rFonts w:cstheme="minorHAnsi"/>
                <w:color w:val="002060"/>
                <w:sz w:val="20"/>
                <w:szCs w:val="20"/>
              </w:rPr>
              <w:t>(includes 10% discount)</w:t>
            </w:r>
          </w:p>
        </w:tc>
        <w:tc>
          <w:tcPr>
            <w:tcW w:w="3172" w:type="dxa"/>
            <w:shd w:val="clear" w:color="auto" w:fill="F2F2F2" w:themeFill="background1" w:themeFillShade="F2"/>
            <w:vAlign w:val="center"/>
          </w:tcPr>
          <w:p w14:paraId="705AB6AC" w14:textId="2F134FAD" w:rsidR="00801C72" w:rsidRDefault="00801C72" w:rsidP="00070248">
            <w:pPr>
              <w:rPr>
                <w:rFonts w:cstheme="minorHAnsi"/>
                <w:color w:val="002060"/>
              </w:rPr>
            </w:pPr>
            <w:r>
              <w:rPr>
                <w:rFonts w:cstheme="minorHAnsi"/>
                <w:color w:val="002060"/>
              </w:rPr>
              <w:t>0-2 = £</w:t>
            </w:r>
            <w:r w:rsidR="00F829FE">
              <w:rPr>
                <w:rFonts w:cstheme="minorHAnsi"/>
                <w:color w:val="002060"/>
              </w:rPr>
              <w:t>198.00</w:t>
            </w:r>
          </w:p>
          <w:p w14:paraId="5C48A200" w14:textId="77777777" w:rsidR="007C1CA5" w:rsidRDefault="003019D2" w:rsidP="00070248">
            <w:pPr>
              <w:rPr>
                <w:rFonts w:cstheme="minorHAnsi"/>
                <w:color w:val="002060"/>
              </w:rPr>
            </w:pPr>
            <w:r>
              <w:rPr>
                <w:rFonts w:cstheme="minorHAnsi"/>
                <w:color w:val="002060"/>
              </w:rPr>
              <w:t>2-5 =</w:t>
            </w:r>
            <w:r w:rsidR="009D0D7C" w:rsidRPr="0096765A">
              <w:rPr>
                <w:rFonts w:cstheme="minorHAnsi"/>
                <w:color w:val="002060"/>
              </w:rPr>
              <w:t xml:space="preserve">£108.00 </w:t>
            </w:r>
          </w:p>
          <w:p w14:paraId="38D5E9EC" w14:textId="682A0FE7" w:rsidR="009D0D7C" w:rsidRPr="007C1CA5" w:rsidRDefault="009D0D7C" w:rsidP="0060454D">
            <w:pPr>
              <w:pStyle w:val="ListParagraph"/>
              <w:numPr>
                <w:ilvl w:val="0"/>
                <w:numId w:val="2"/>
              </w:numPr>
              <w:ind w:left="231" w:hanging="141"/>
              <w:rPr>
                <w:rFonts w:cstheme="minorHAnsi"/>
                <w:color w:val="002060"/>
              </w:rPr>
            </w:pPr>
            <w:r w:rsidRPr="007C1CA5">
              <w:rPr>
                <w:rFonts w:cstheme="minorHAnsi"/>
                <w:color w:val="002060"/>
              </w:rPr>
              <w:t>with 30 hours funding</w:t>
            </w:r>
          </w:p>
          <w:p w14:paraId="017BC20E" w14:textId="77777777" w:rsidR="009D0D7C" w:rsidRPr="0096765A" w:rsidRDefault="009D0D7C" w:rsidP="00070248">
            <w:pPr>
              <w:rPr>
                <w:rFonts w:cstheme="minorHAnsi"/>
                <w:color w:val="002060"/>
              </w:rPr>
            </w:pPr>
            <w:r w:rsidRPr="0096765A">
              <w:rPr>
                <w:rFonts w:cstheme="minorHAnsi"/>
                <w:color w:val="002060"/>
              </w:rPr>
              <w:t>Includes breakfast &amp; tea</w:t>
            </w:r>
          </w:p>
        </w:tc>
      </w:tr>
      <w:tr w:rsidR="0096765A" w:rsidRPr="0096765A" w14:paraId="438D8630" w14:textId="77777777" w:rsidTr="0096765A">
        <w:trPr>
          <w:trHeight w:val="300"/>
        </w:trPr>
        <w:tc>
          <w:tcPr>
            <w:tcW w:w="10201" w:type="dxa"/>
            <w:gridSpan w:val="5"/>
            <w:shd w:val="clear" w:color="auto" w:fill="F2F2F2" w:themeFill="background1" w:themeFillShade="F2"/>
            <w:vAlign w:val="center"/>
          </w:tcPr>
          <w:p w14:paraId="60D8CB50" w14:textId="77777777" w:rsidR="00C1337E" w:rsidRPr="0096765A" w:rsidRDefault="00C1337E">
            <w:pPr>
              <w:rPr>
                <w:rFonts w:cstheme="minorHAnsi"/>
                <w:color w:val="002060"/>
              </w:rPr>
            </w:pPr>
          </w:p>
        </w:tc>
      </w:tr>
      <w:tr w:rsidR="0096765A" w:rsidRPr="0096765A" w14:paraId="55FFC378" w14:textId="77777777" w:rsidTr="0096765A">
        <w:trPr>
          <w:trHeight w:val="300"/>
        </w:trPr>
        <w:tc>
          <w:tcPr>
            <w:tcW w:w="3161" w:type="dxa"/>
          </w:tcPr>
          <w:p w14:paraId="3A59BA87" w14:textId="77777777" w:rsidR="009D0D7C" w:rsidRPr="0096765A" w:rsidRDefault="009D0D7C" w:rsidP="00070248">
            <w:pPr>
              <w:rPr>
                <w:rFonts w:cstheme="minorHAnsi"/>
                <w:color w:val="002060"/>
              </w:rPr>
            </w:pPr>
            <w:r w:rsidRPr="0096765A">
              <w:rPr>
                <w:rFonts w:cstheme="minorHAnsi"/>
                <w:color w:val="002060"/>
              </w:rPr>
              <w:t>Additional charges</w:t>
            </w:r>
          </w:p>
        </w:tc>
        <w:tc>
          <w:tcPr>
            <w:tcW w:w="1410" w:type="dxa"/>
          </w:tcPr>
          <w:p w14:paraId="1F55A2FD" w14:textId="77777777" w:rsidR="009D0D7C" w:rsidRPr="0096765A" w:rsidRDefault="009D0D7C" w:rsidP="00070248">
            <w:pPr>
              <w:rPr>
                <w:rFonts w:cstheme="minorHAnsi"/>
                <w:color w:val="002060"/>
              </w:rPr>
            </w:pPr>
            <w:r w:rsidRPr="0096765A">
              <w:rPr>
                <w:rFonts w:cstheme="minorHAnsi"/>
                <w:color w:val="002060"/>
              </w:rPr>
              <w:t>Consumables</w:t>
            </w:r>
          </w:p>
        </w:tc>
        <w:tc>
          <w:tcPr>
            <w:tcW w:w="1184" w:type="dxa"/>
          </w:tcPr>
          <w:p w14:paraId="05928986" w14:textId="197845A8" w:rsidR="21554C9B" w:rsidRPr="0096765A" w:rsidRDefault="4CBA92B9" w:rsidP="6092F223">
            <w:pPr>
              <w:jc w:val="center"/>
              <w:rPr>
                <w:rFonts w:cstheme="minorHAnsi"/>
                <w:color w:val="002060"/>
              </w:rPr>
            </w:pPr>
            <w:r w:rsidRPr="0096765A">
              <w:rPr>
                <w:rFonts w:cstheme="minorHAnsi"/>
                <w:color w:val="002060"/>
              </w:rPr>
              <w:t xml:space="preserve">20p </w:t>
            </w:r>
          </w:p>
        </w:tc>
        <w:tc>
          <w:tcPr>
            <w:tcW w:w="1274" w:type="dxa"/>
          </w:tcPr>
          <w:p w14:paraId="335A8480" w14:textId="49C77CBA" w:rsidR="009D0D7C" w:rsidRPr="0096765A" w:rsidRDefault="57BB940E" w:rsidP="00070248">
            <w:pPr>
              <w:jc w:val="center"/>
              <w:rPr>
                <w:rFonts w:cstheme="minorHAnsi"/>
                <w:color w:val="002060"/>
              </w:rPr>
            </w:pPr>
            <w:r w:rsidRPr="0096765A">
              <w:rPr>
                <w:rFonts w:cstheme="minorHAnsi"/>
                <w:color w:val="002060"/>
              </w:rPr>
              <w:t>2</w:t>
            </w:r>
            <w:r w:rsidR="75C6BCA7" w:rsidRPr="0096765A">
              <w:rPr>
                <w:rFonts w:cstheme="minorHAnsi"/>
                <w:color w:val="002060"/>
              </w:rPr>
              <w:t>0</w:t>
            </w:r>
            <w:r w:rsidR="009D0D7C" w:rsidRPr="0096765A">
              <w:rPr>
                <w:rFonts w:cstheme="minorHAnsi"/>
                <w:color w:val="002060"/>
              </w:rPr>
              <w:t>p</w:t>
            </w:r>
          </w:p>
        </w:tc>
        <w:tc>
          <w:tcPr>
            <w:tcW w:w="3172" w:type="dxa"/>
            <w:vAlign w:val="center"/>
          </w:tcPr>
          <w:p w14:paraId="3299EC01" w14:textId="2A9A5801" w:rsidR="009D0D7C" w:rsidRPr="0096765A" w:rsidRDefault="009D0D7C" w:rsidP="00070248">
            <w:pPr>
              <w:rPr>
                <w:rFonts w:cstheme="minorHAnsi"/>
                <w:color w:val="002060"/>
              </w:rPr>
            </w:pPr>
            <w:r w:rsidRPr="0096765A">
              <w:rPr>
                <w:rFonts w:cstheme="minorHAnsi"/>
                <w:color w:val="002060"/>
              </w:rPr>
              <w:t>Per</w:t>
            </w:r>
            <w:r w:rsidR="00383B5A">
              <w:rPr>
                <w:rFonts w:cstheme="minorHAnsi"/>
                <w:color w:val="002060"/>
              </w:rPr>
              <w:t xml:space="preserve"> </w:t>
            </w:r>
            <w:r w:rsidRPr="0096765A">
              <w:rPr>
                <w:rFonts w:cstheme="minorHAnsi"/>
                <w:color w:val="002060"/>
              </w:rPr>
              <w:t>session</w:t>
            </w:r>
          </w:p>
        </w:tc>
      </w:tr>
      <w:tr w:rsidR="0096765A" w:rsidRPr="0096765A" w14:paraId="576ABB12" w14:textId="77777777" w:rsidTr="0096765A">
        <w:trPr>
          <w:trHeight w:val="300"/>
        </w:trPr>
        <w:tc>
          <w:tcPr>
            <w:tcW w:w="3161" w:type="dxa"/>
          </w:tcPr>
          <w:p w14:paraId="4FFABC04" w14:textId="77777777" w:rsidR="00BA2A51" w:rsidRPr="0096765A" w:rsidRDefault="00BA2A51" w:rsidP="00BA2A51">
            <w:pPr>
              <w:rPr>
                <w:rFonts w:cstheme="minorHAnsi"/>
                <w:color w:val="002060"/>
              </w:rPr>
            </w:pPr>
          </w:p>
        </w:tc>
        <w:tc>
          <w:tcPr>
            <w:tcW w:w="1410" w:type="dxa"/>
          </w:tcPr>
          <w:p w14:paraId="610BD518" w14:textId="530BA46A" w:rsidR="00BA2A51" w:rsidRPr="0096765A" w:rsidRDefault="00BA2A51" w:rsidP="00BA2A51">
            <w:pPr>
              <w:rPr>
                <w:rFonts w:cstheme="minorHAnsi"/>
                <w:color w:val="002060"/>
              </w:rPr>
            </w:pPr>
            <w:r w:rsidRPr="0096765A">
              <w:rPr>
                <w:rFonts w:cstheme="minorHAnsi"/>
                <w:color w:val="002060"/>
              </w:rPr>
              <w:t>Snack</w:t>
            </w:r>
          </w:p>
        </w:tc>
        <w:tc>
          <w:tcPr>
            <w:tcW w:w="1184" w:type="dxa"/>
          </w:tcPr>
          <w:p w14:paraId="52003ADC" w14:textId="7358CFAD" w:rsidR="21554C9B" w:rsidRPr="0096765A" w:rsidRDefault="58EFDA5B" w:rsidP="6092F223">
            <w:pPr>
              <w:jc w:val="center"/>
              <w:rPr>
                <w:rFonts w:cstheme="minorHAnsi"/>
                <w:color w:val="002060"/>
              </w:rPr>
            </w:pPr>
            <w:r w:rsidRPr="0096765A">
              <w:rPr>
                <w:rFonts w:cstheme="minorHAnsi"/>
                <w:color w:val="002060"/>
              </w:rPr>
              <w:t>30p</w:t>
            </w:r>
          </w:p>
        </w:tc>
        <w:tc>
          <w:tcPr>
            <w:tcW w:w="1274" w:type="dxa"/>
          </w:tcPr>
          <w:p w14:paraId="1DFAEC49" w14:textId="12EEB824" w:rsidR="00BA2A51" w:rsidRPr="0096765A" w:rsidRDefault="44EEC02F" w:rsidP="00BA2A51">
            <w:pPr>
              <w:jc w:val="center"/>
              <w:rPr>
                <w:rFonts w:cstheme="minorHAnsi"/>
                <w:color w:val="002060"/>
              </w:rPr>
            </w:pPr>
            <w:r w:rsidRPr="0096765A">
              <w:rPr>
                <w:rFonts w:cstheme="minorHAnsi"/>
                <w:color w:val="002060"/>
              </w:rPr>
              <w:t>30</w:t>
            </w:r>
            <w:r w:rsidR="75C6BCA7" w:rsidRPr="0096765A">
              <w:rPr>
                <w:rFonts w:cstheme="minorHAnsi"/>
                <w:color w:val="002060"/>
              </w:rPr>
              <w:t>p</w:t>
            </w:r>
          </w:p>
        </w:tc>
        <w:tc>
          <w:tcPr>
            <w:tcW w:w="3172" w:type="dxa"/>
            <w:vAlign w:val="center"/>
          </w:tcPr>
          <w:p w14:paraId="3E477BF2" w14:textId="6302A604" w:rsidR="00BA2A51" w:rsidRPr="0096765A" w:rsidRDefault="00BA2A51" w:rsidP="00BA2A51">
            <w:pPr>
              <w:rPr>
                <w:rFonts w:cstheme="minorHAnsi"/>
                <w:color w:val="002060"/>
              </w:rPr>
            </w:pPr>
            <w:r w:rsidRPr="0096765A">
              <w:rPr>
                <w:rFonts w:cstheme="minorHAnsi"/>
                <w:color w:val="002060"/>
              </w:rPr>
              <w:t>Pe</w:t>
            </w:r>
            <w:r w:rsidR="00383B5A">
              <w:rPr>
                <w:rFonts w:cstheme="minorHAnsi"/>
                <w:color w:val="002060"/>
              </w:rPr>
              <w:t xml:space="preserve">r </w:t>
            </w:r>
            <w:r w:rsidRPr="0096765A">
              <w:rPr>
                <w:rFonts w:cstheme="minorHAnsi"/>
                <w:color w:val="002060"/>
              </w:rPr>
              <w:t>session</w:t>
            </w:r>
          </w:p>
        </w:tc>
      </w:tr>
    </w:tbl>
    <w:p w14:paraId="2823EDF9" w14:textId="77777777" w:rsidR="00A47498" w:rsidRDefault="00A47498" w:rsidP="00A47498">
      <w:pPr>
        <w:rPr>
          <w:rFonts w:ascii="Calibri" w:hAnsi="Calibri" w:cs="Calibri"/>
          <w:color w:val="4F81BD" w:themeColor="accent1"/>
        </w:rPr>
      </w:pPr>
    </w:p>
    <w:p w14:paraId="5EA486CE" w14:textId="3C87285B" w:rsidR="00A47498" w:rsidRPr="00A05283" w:rsidRDefault="00A47498" w:rsidP="00A47498">
      <w:pPr>
        <w:rPr>
          <w:rFonts w:ascii="Calibri" w:hAnsi="Calibri" w:cs="Calibri"/>
          <w:color w:val="auto"/>
        </w:rPr>
      </w:pPr>
      <w:r w:rsidRPr="00A05283">
        <w:rPr>
          <w:rFonts w:ascii="Calibri" w:hAnsi="Calibri" w:cs="Calibri"/>
          <w:color w:val="auto"/>
        </w:rPr>
        <w:t>If you would like to pay for a hot meal provided by school for a child who is with us for longer than 3 hours there is an additional charge of £2.97 (</w:t>
      </w:r>
      <w:r w:rsidRPr="00A05283">
        <w:rPr>
          <w:rFonts w:ascii="Calibri" w:hAnsi="Calibri" w:cs="Calibri"/>
          <w:i/>
          <w:color w:val="auto"/>
        </w:rPr>
        <w:t>This is the charge set by the service provider inc. VAT</w:t>
      </w:r>
      <w:r w:rsidRPr="00A05283">
        <w:rPr>
          <w:rFonts w:ascii="Calibri" w:hAnsi="Calibri" w:cs="Calibri"/>
          <w:color w:val="auto"/>
        </w:rPr>
        <w:t>)</w:t>
      </w:r>
    </w:p>
    <w:p w14:paraId="68D48877" w14:textId="77777777" w:rsidR="00A47498" w:rsidRPr="00A05283" w:rsidRDefault="00A47498" w:rsidP="00A47498">
      <w:pPr>
        <w:rPr>
          <w:rFonts w:ascii="Calibri" w:hAnsi="Calibri" w:cs="Calibri"/>
          <w:color w:val="auto"/>
        </w:rPr>
      </w:pPr>
    </w:p>
    <w:p w14:paraId="3C843232" w14:textId="2CE969B7" w:rsidR="00A47498" w:rsidRPr="00A05283" w:rsidRDefault="00A47498" w:rsidP="00A47498">
      <w:pPr>
        <w:rPr>
          <w:rFonts w:ascii="Calibri" w:hAnsi="Calibri" w:cs="Calibri"/>
          <w:color w:val="auto"/>
        </w:rPr>
      </w:pPr>
      <w:r w:rsidRPr="00A05283">
        <w:rPr>
          <w:rFonts w:ascii="Calibri" w:hAnsi="Calibri" w:cs="Calibri"/>
          <w:color w:val="auto"/>
        </w:rPr>
        <w:t xml:space="preserve">We offer funded places for children aged </w:t>
      </w:r>
      <w:r w:rsidR="730F5571" w:rsidRPr="00A05283">
        <w:rPr>
          <w:rFonts w:ascii="Calibri" w:hAnsi="Calibri" w:cs="Calibri"/>
          <w:color w:val="auto"/>
        </w:rPr>
        <w:t>9 months to 5</w:t>
      </w:r>
      <w:r w:rsidRPr="00A05283">
        <w:rPr>
          <w:rFonts w:ascii="Calibri" w:hAnsi="Calibri" w:cs="Calibri"/>
          <w:color w:val="auto"/>
        </w:rPr>
        <w:t xml:space="preserve"> years </w:t>
      </w:r>
      <w:r w:rsidR="730F5571" w:rsidRPr="00A05283">
        <w:rPr>
          <w:rFonts w:ascii="Calibri" w:hAnsi="Calibri" w:cs="Calibri"/>
          <w:color w:val="auto"/>
        </w:rPr>
        <w:t>old</w:t>
      </w:r>
      <w:r w:rsidRPr="00A05283">
        <w:rPr>
          <w:rFonts w:ascii="Calibri" w:hAnsi="Calibri" w:cs="Calibri"/>
          <w:color w:val="auto"/>
        </w:rPr>
        <w:t xml:space="preserve">. 30 hours </w:t>
      </w:r>
      <w:r w:rsidR="00BA0317">
        <w:rPr>
          <w:rFonts w:ascii="Calibri" w:hAnsi="Calibri" w:cs="Calibri"/>
          <w:color w:val="auto"/>
        </w:rPr>
        <w:t xml:space="preserve">early years education and </w:t>
      </w:r>
      <w:r w:rsidRPr="00A05283">
        <w:rPr>
          <w:rFonts w:ascii="Calibri" w:hAnsi="Calibri" w:cs="Calibri"/>
          <w:color w:val="auto"/>
        </w:rPr>
        <w:t xml:space="preserve">childcare for eligible working families can be obtained through Pre-School for </w:t>
      </w:r>
      <w:r w:rsidR="639A2FF9" w:rsidRPr="00A05283">
        <w:rPr>
          <w:rFonts w:ascii="Calibri" w:hAnsi="Calibri" w:cs="Calibri"/>
          <w:color w:val="auto"/>
        </w:rPr>
        <w:t>children aged 9 months</w:t>
      </w:r>
      <w:r w:rsidRPr="00A05283">
        <w:rPr>
          <w:rFonts w:ascii="Calibri" w:hAnsi="Calibri" w:cs="Calibri"/>
          <w:color w:val="auto"/>
        </w:rPr>
        <w:t xml:space="preserve"> to </w:t>
      </w:r>
      <w:r w:rsidR="639A2FF9" w:rsidRPr="00A05283">
        <w:rPr>
          <w:rFonts w:ascii="Calibri" w:hAnsi="Calibri" w:cs="Calibri"/>
          <w:color w:val="auto"/>
        </w:rPr>
        <w:t>5 years old. For information</w:t>
      </w:r>
      <w:r w:rsidRPr="00A05283">
        <w:rPr>
          <w:rFonts w:ascii="Calibri" w:hAnsi="Calibri" w:cs="Calibri"/>
          <w:color w:val="auto"/>
        </w:rPr>
        <w:t xml:space="preserve"> </w:t>
      </w:r>
      <w:r w:rsidR="3486A903" w:rsidRPr="00A05283">
        <w:rPr>
          <w:rFonts w:ascii="Calibri" w:hAnsi="Calibri" w:cs="Calibri"/>
          <w:color w:val="auto"/>
        </w:rPr>
        <w:t>v</w:t>
      </w:r>
      <w:r w:rsidRPr="00A05283">
        <w:rPr>
          <w:rFonts w:ascii="Calibri" w:hAnsi="Calibri" w:cs="Calibri"/>
          <w:color w:val="auto"/>
        </w:rPr>
        <w:t>isit   </w:t>
      </w:r>
      <w:hyperlink r:id="rId12">
        <w:r w:rsidRPr="00A05283">
          <w:rPr>
            <w:rStyle w:val="Hyperlink"/>
            <w:rFonts w:ascii="Calibri" w:hAnsi="Calibri" w:cs="Calibri"/>
            <w:color w:val="auto"/>
          </w:rPr>
          <w:t>https://www.childcarechoices.gov.uk/</w:t>
        </w:r>
      </w:hyperlink>
      <w:r w:rsidRPr="00A05283">
        <w:rPr>
          <w:rFonts w:ascii="Calibri" w:hAnsi="Calibri" w:cs="Calibri"/>
          <w:color w:val="auto"/>
        </w:rPr>
        <w:t xml:space="preserve"> to find out how to claim.</w:t>
      </w:r>
    </w:p>
    <w:p w14:paraId="36867065" w14:textId="77777777" w:rsidR="00A47498" w:rsidRPr="00A05283" w:rsidRDefault="00A47498" w:rsidP="00A47498">
      <w:pPr>
        <w:rPr>
          <w:rFonts w:ascii="Calibri" w:hAnsi="Calibri" w:cs="Calibri"/>
          <w:color w:val="auto"/>
        </w:rPr>
      </w:pPr>
      <w:r w:rsidRPr="00A05283">
        <w:rPr>
          <w:rFonts w:ascii="Calibri" w:hAnsi="Calibri" w:cs="Calibri"/>
          <w:color w:val="auto"/>
        </w:rPr>
        <w:t> </w:t>
      </w:r>
    </w:p>
    <w:p w14:paraId="5E92B06D" w14:textId="676FA81D" w:rsidR="00A47498" w:rsidRPr="00A05283" w:rsidRDefault="00A47498" w:rsidP="00A47498">
      <w:pPr>
        <w:rPr>
          <w:rFonts w:ascii="Calibri" w:hAnsi="Calibri" w:cs="Calibri"/>
          <w:color w:val="auto"/>
        </w:rPr>
      </w:pPr>
      <w:r w:rsidRPr="00A05283">
        <w:rPr>
          <w:rFonts w:ascii="Calibri" w:hAnsi="Calibri" w:cs="Calibri"/>
          <w:color w:val="auto"/>
        </w:rPr>
        <w:t>We accept any childcare voucher scheme including tax-free childcare vouchers.</w:t>
      </w:r>
    </w:p>
    <w:p w14:paraId="798AB538" w14:textId="43740914" w:rsidR="00A47498" w:rsidRDefault="00A47498" w:rsidP="00406AD6">
      <w:pPr>
        <w:rPr>
          <w:rFonts w:ascii="Calibri" w:hAnsi="Calibri" w:cs="Calibri"/>
          <w:b/>
          <w:sz w:val="24"/>
          <w:szCs w:val="24"/>
        </w:rPr>
      </w:pPr>
    </w:p>
    <w:p w14:paraId="62D407EC" w14:textId="52E1902A" w:rsidR="00EA28A5" w:rsidRDefault="00EA28A5" w:rsidP="00406AD6">
      <w:pPr>
        <w:rPr>
          <w:rFonts w:ascii="Calibri" w:hAnsi="Calibri" w:cs="Calibri"/>
          <w:b/>
          <w:sz w:val="24"/>
          <w:szCs w:val="24"/>
        </w:rPr>
      </w:pPr>
    </w:p>
    <w:p w14:paraId="32648881" w14:textId="536F319B" w:rsidR="00EB2673" w:rsidRDefault="00EB2673" w:rsidP="00406AD6">
      <w:pPr>
        <w:rPr>
          <w:rFonts w:ascii="Calibri" w:hAnsi="Calibri" w:cs="Calibri"/>
          <w:b/>
          <w:sz w:val="24"/>
          <w:szCs w:val="24"/>
        </w:rPr>
      </w:pPr>
    </w:p>
    <w:p w14:paraId="6BCEDBC0" w14:textId="79D149C9" w:rsidR="00EB2673" w:rsidRDefault="00EB2673" w:rsidP="00406AD6">
      <w:pPr>
        <w:rPr>
          <w:rFonts w:ascii="Calibri" w:hAnsi="Calibri" w:cs="Calibri"/>
          <w:b/>
          <w:sz w:val="24"/>
          <w:szCs w:val="24"/>
        </w:rPr>
      </w:pPr>
    </w:p>
    <w:p w14:paraId="6D0899BB" w14:textId="7DFE828E" w:rsidR="00EB2673" w:rsidRDefault="00EB2673" w:rsidP="00406AD6">
      <w:pPr>
        <w:rPr>
          <w:rFonts w:ascii="Calibri" w:hAnsi="Calibri" w:cs="Calibri"/>
          <w:b/>
          <w:sz w:val="24"/>
          <w:szCs w:val="24"/>
        </w:rPr>
      </w:pPr>
    </w:p>
    <w:p w14:paraId="27E389E2" w14:textId="77777777" w:rsidR="00EB2673" w:rsidRDefault="00EB2673" w:rsidP="00406AD6">
      <w:pPr>
        <w:rPr>
          <w:rFonts w:ascii="Calibri" w:hAnsi="Calibri" w:cs="Calibri"/>
          <w:b/>
          <w:sz w:val="24"/>
          <w:szCs w:val="24"/>
        </w:rPr>
      </w:pPr>
    </w:p>
    <w:p w14:paraId="5F72481E" w14:textId="0BA20CDC" w:rsidR="00A12570" w:rsidRPr="00406AD6" w:rsidRDefault="00B26BC6" w:rsidP="00406AD6">
      <w:pPr>
        <w:rPr>
          <w:rFonts w:ascii="Calibri" w:eastAsia="Comic Sans MS" w:hAnsi="Calibri" w:cs="Calibri"/>
          <w:b/>
          <w:sz w:val="22"/>
          <w:szCs w:val="22"/>
          <w:u w:val="single"/>
        </w:rPr>
      </w:pPr>
      <w:r>
        <w:rPr>
          <w:rFonts w:ascii="Calibri" w:eastAsia="Comic Sans MS" w:hAnsi="Calibri" w:cs="Calibri"/>
          <w:b/>
          <w:noProof/>
          <w:sz w:val="22"/>
          <w:szCs w:val="22"/>
          <w:u w:val="single"/>
        </w:rPr>
        <w:drawing>
          <wp:anchor distT="0" distB="0" distL="114300" distR="114300" simplePos="0" relativeHeight="251659271" behindDoc="0" locked="0" layoutInCell="1" allowOverlap="1" wp14:anchorId="1F35023A" wp14:editId="4417DD22">
            <wp:simplePos x="0" y="0"/>
            <wp:positionH relativeFrom="margin">
              <wp:align>right</wp:align>
            </wp:positionH>
            <wp:positionV relativeFrom="page">
              <wp:posOffset>342900</wp:posOffset>
            </wp:positionV>
            <wp:extent cx="1163955" cy="11639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3955" cy="1163955"/>
                    </a:xfrm>
                    <a:prstGeom prst="rect">
                      <a:avLst/>
                    </a:prstGeom>
                  </pic:spPr>
                </pic:pic>
              </a:graphicData>
            </a:graphic>
            <wp14:sizeRelH relativeFrom="margin">
              <wp14:pctWidth>0</wp14:pctWidth>
            </wp14:sizeRelH>
            <wp14:sizeRelV relativeFrom="margin">
              <wp14:pctHeight>0</wp14:pctHeight>
            </wp14:sizeRelV>
          </wp:anchor>
        </w:drawing>
      </w:r>
      <w:r w:rsidR="00A12570" w:rsidRPr="00B2014A">
        <w:rPr>
          <w:rFonts w:ascii="Calibri" w:hAnsi="Calibri" w:cs="Calibri"/>
          <w:b/>
          <w:sz w:val="24"/>
          <w:szCs w:val="24"/>
        </w:rPr>
        <w:t>Appendices</w:t>
      </w:r>
    </w:p>
    <w:p w14:paraId="3E4581F0" w14:textId="4BD52AE5" w:rsidR="00A12570" w:rsidRDefault="00A12570" w:rsidP="00A12570">
      <w:pPr>
        <w:pStyle w:val="Normal1"/>
        <w:ind w:right="4"/>
        <w:rPr>
          <w:sz w:val="22"/>
          <w:szCs w:val="22"/>
        </w:rPr>
      </w:pPr>
    </w:p>
    <w:p w14:paraId="40516DDB" w14:textId="038BF493" w:rsidR="00367518" w:rsidRPr="00A12570" w:rsidRDefault="00A12570" w:rsidP="00A12570">
      <w:pPr>
        <w:pStyle w:val="Normal1"/>
        <w:ind w:right="535"/>
        <w:rPr>
          <w:rFonts w:ascii="Calibri" w:eastAsia="Comic Sans MS" w:hAnsi="Calibri" w:cs="Calibri"/>
          <w:b/>
          <w:sz w:val="22"/>
          <w:szCs w:val="22"/>
          <w:u w:val="single"/>
        </w:rPr>
      </w:pPr>
      <w:r w:rsidRPr="00B2014A">
        <w:rPr>
          <w:rFonts w:ascii="Calibri" w:hAnsi="Calibri" w:cs="Calibri"/>
          <w:b/>
          <w:sz w:val="22"/>
          <w:szCs w:val="22"/>
        </w:rPr>
        <w:t>Appendix 1:</w:t>
      </w:r>
      <w:r>
        <w:rPr>
          <w:rFonts w:ascii="Calibri" w:hAnsi="Calibri" w:cs="Calibri"/>
          <w:b/>
          <w:sz w:val="22"/>
          <w:szCs w:val="22"/>
        </w:rPr>
        <w:t xml:space="preserve"> </w:t>
      </w:r>
      <w:r w:rsidR="00B2014A">
        <w:rPr>
          <w:rFonts w:ascii="Calibri" w:hAnsi="Calibri" w:cs="Calibri"/>
          <w:b/>
          <w:sz w:val="22"/>
          <w:szCs w:val="22"/>
        </w:rPr>
        <w:t xml:space="preserve"> </w:t>
      </w:r>
      <w:r w:rsidR="00B2014A">
        <w:rPr>
          <w:rFonts w:ascii="Calibri" w:hAnsi="Calibri" w:cs="Calibri"/>
          <w:sz w:val="22"/>
          <w:szCs w:val="22"/>
        </w:rPr>
        <w:t>Parental Contract of Payment</w:t>
      </w:r>
      <w:r>
        <w:rPr>
          <w:rFonts w:ascii="Calibri" w:hAnsi="Calibri" w:cs="Calibri"/>
          <w:sz w:val="22"/>
          <w:szCs w:val="22"/>
        </w:rPr>
        <w:t xml:space="preserve"> (parent / carer copy)</w:t>
      </w:r>
    </w:p>
    <w:p w14:paraId="09D68C70" w14:textId="4D41D11A" w:rsidR="00B2014A" w:rsidRDefault="00B2014A" w:rsidP="00B2014A">
      <w:pPr>
        <w:pStyle w:val="Normal1"/>
        <w:ind w:left="720" w:right="4" w:hanging="719"/>
        <w:rPr>
          <w:rFonts w:ascii="Calibri" w:eastAsia="Comic Sans MS" w:hAnsi="Calibri" w:cs="Calibri"/>
          <w:b/>
          <w:sz w:val="22"/>
          <w:szCs w:val="22"/>
          <w:u w:val="single"/>
        </w:rPr>
      </w:pPr>
    </w:p>
    <w:p w14:paraId="683D7236" w14:textId="77777777" w:rsidR="00B2014A" w:rsidRPr="00BC0E55" w:rsidRDefault="00B2014A" w:rsidP="00B447C5">
      <w:pPr>
        <w:pStyle w:val="Normal1"/>
        <w:ind w:left="142" w:right="394" w:hanging="719"/>
        <w:rPr>
          <w:rFonts w:ascii="Calibri" w:eastAsia="Comic Sans MS" w:hAnsi="Calibri" w:cs="Calibri"/>
          <w:b/>
          <w:sz w:val="22"/>
          <w:szCs w:val="22"/>
          <w:u w:val="single"/>
        </w:rPr>
      </w:pPr>
    </w:p>
    <w:p w14:paraId="4159C081" w14:textId="67A7C1CF" w:rsidR="00F67F67" w:rsidRPr="00942623" w:rsidRDefault="001D7293" w:rsidP="00B447C5">
      <w:pPr>
        <w:pStyle w:val="Normal1"/>
        <w:ind w:left="142" w:right="-1"/>
        <w:jc w:val="center"/>
        <w:rPr>
          <w:rFonts w:ascii="Calibri" w:hAnsi="Calibri" w:cs="Calibri"/>
          <w:sz w:val="24"/>
          <w:szCs w:val="24"/>
        </w:rPr>
      </w:pPr>
      <w:r w:rsidRPr="00942623">
        <w:rPr>
          <w:rFonts w:ascii="Calibri" w:eastAsia="Comic Sans MS" w:hAnsi="Calibri" w:cs="Calibri"/>
          <w:b/>
          <w:sz w:val="24"/>
          <w:szCs w:val="24"/>
        </w:rPr>
        <w:t>PARENTAL CONTRACT</w:t>
      </w:r>
      <w:r w:rsidR="003055B3" w:rsidRPr="00942623">
        <w:rPr>
          <w:rFonts w:ascii="Calibri" w:eastAsia="Comic Sans MS" w:hAnsi="Calibri" w:cs="Calibri"/>
          <w:b/>
          <w:sz w:val="24"/>
          <w:szCs w:val="24"/>
        </w:rPr>
        <w:t xml:space="preserve"> OF PAYMENT</w:t>
      </w:r>
    </w:p>
    <w:p w14:paraId="4159C082" w14:textId="4FF33C2C" w:rsidR="00F67F67" w:rsidRPr="00BC0E55" w:rsidRDefault="00F67F67" w:rsidP="00B447C5">
      <w:pPr>
        <w:pStyle w:val="Normal1"/>
        <w:ind w:left="142" w:right="394" w:hanging="719"/>
        <w:jc w:val="center"/>
        <w:rPr>
          <w:rFonts w:ascii="Calibri" w:hAnsi="Calibri" w:cs="Calibri"/>
          <w:sz w:val="22"/>
          <w:szCs w:val="22"/>
        </w:rPr>
      </w:pPr>
    </w:p>
    <w:p w14:paraId="2D987DDF" w14:textId="2C3AA85A" w:rsidR="00132772" w:rsidRPr="00BC0E55" w:rsidRDefault="00132772" w:rsidP="00B447C5">
      <w:pPr>
        <w:pStyle w:val="Normal1"/>
        <w:ind w:left="142" w:right="394" w:hanging="719"/>
        <w:rPr>
          <w:rFonts w:ascii="Calibri" w:eastAsia="Comic Sans MS" w:hAnsi="Calibri" w:cs="Calibri"/>
          <w:b/>
          <w:sz w:val="22"/>
          <w:szCs w:val="22"/>
        </w:rPr>
      </w:pPr>
    </w:p>
    <w:p w14:paraId="4159C083" w14:textId="426574EE" w:rsidR="00F67F67" w:rsidRPr="006E2437" w:rsidRDefault="003055B3" w:rsidP="006E2437">
      <w:pPr>
        <w:pStyle w:val="Normal1"/>
        <w:ind w:left="142" w:right="394" w:hanging="11"/>
        <w:jc w:val="both"/>
        <w:rPr>
          <w:rFonts w:ascii="Calibri" w:hAnsi="Calibri" w:cs="Calibri"/>
          <w:i/>
          <w:sz w:val="22"/>
          <w:szCs w:val="22"/>
        </w:rPr>
      </w:pPr>
      <w:r w:rsidRPr="00BC0E55">
        <w:rPr>
          <w:rFonts w:ascii="Calibri" w:eastAsia="Comic Sans MS" w:hAnsi="Calibri" w:cs="Calibri"/>
          <w:sz w:val="22"/>
          <w:szCs w:val="22"/>
        </w:rPr>
        <w:t>I have read and agree to abide by the terms and conditions of payment set out above</w:t>
      </w:r>
      <w:r w:rsidR="0058345C">
        <w:rPr>
          <w:rFonts w:ascii="Calibri" w:eastAsia="Comic Sans MS" w:hAnsi="Calibri" w:cs="Calibri"/>
          <w:sz w:val="22"/>
          <w:szCs w:val="22"/>
        </w:rPr>
        <w:t>:</w:t>
      </w:r>
    </w:p>
    <w:p w14:paraId="342F07A4" w14:textId="421A9452" w:rsidR="001D7293" w:rsidRPr="00BC0E55" w:rsidRDefault="001D7293" w:rsidP="00B447C5">
      <w:pPr>
        <w:pStyle w:val="Normal1"/>
        <w:ind w:left="142" w:right="394" w:hanging="11"/>
        <w:jc w:val="both"/>
        <w:rPr>
          <w:rFonts w:ascii="Calibri" w:hAnsi="Calibri" w:cs="Calibri"/>
          <w:sz w:val="22"/>
          <w:szCs w:val="22"/>
        </w:rPr>
      </w:pPr>
    </w:p>
    <w:p w14:paraId="28C09DD7" w14:textId="6A9EEE6F" w:rsidR="001D7293" w:rsidRPr="00BC0E55" w:rsidRDefault="001D7293" w:rsidP="00B447C5">
      <w:pPr>
        <w:pStyle w:val="Normal1"/>
        <w:ind w:left="142" w:right="394" w:hanging="11"/>
        <w:jc w:val="both"/>
        <w:rPr>
          <w:rFonts w:ascii="Calibri" w:hAnsi="Calibri" w:cs="Calibri"/>
          <w:sz w:val="22"/>
          <w:szCs w:val="22"/>
        </w:rPr>
      </w:pPr>
      <w:r w:rsidRPr="00BC0E55">
        <w:rPr>
          <w:rFonts w:ascii="Calibri" w:hAnsi="Calibri" w:cs="Calibri"/>
          <w:sz w:val="22"/>
          <w:szCs w:val="22"/>
        </w:rPr>
        <w:t xml:space="preserve">I agree to pay for my child’s </w:t>
      </w:r>
      <w:r w:rsidR="00434EC0">
        <w:rPr>
          <w:rFonts w:ascii="Calibri" w:hAnsi="Calibri" w:cs="Calibri"/>
          <w:sz w:val="22"/>
          <w:szCs w:val="22"/>
        </w:rPr>
        <w:t>Pre-School</w:t>
      </w:r>
      <w:r w:rsidR="001849D4">
        <w:rPr>
          <w:rFonts w:ascii="Calibri" w:hAnsi="Calibri" w:cs="Calibri"/>
          <w:sz w:val="22"/>
          <w:szCs w:val="22"/>
        </w:rPr>
        <w:t xml:space="preserve"> </w:t>
      </w:r>
      <w:r w:rsidRPr="00BC0E55">
        <w:rPr>
          <w:rFonts w:ascii="Calibri" w:hAnsi="Calibri" w:cs="Calibri"/>
          <w:sz w:val="22"/>
          <w:szCs w:val="22"/>
        </w:rPr>
        <w:t>/</w:t>
      </w:r>
      <w:r w:rsidR="001849D4">
        <w:rPr>
          <w:rFonts w:ascii="Calibri" w:hAnsi="Calibri" w:cs="Calibri"/>
          <w:sz w:val="22"/>
          <w:szCs w:val="22"/>
        </w:rPr>
        <w:t xml:space="preserve"> </w:t>
      </w:r>
      <w:r w:rsidR="00113E38">
        <w:rPr>
          <w:rFonts w:ascii="Calibri" w:hAnsi="Calibri" w:cs="Calibri"/>
          <w:sz w:val="22"/>
          <w:szCs w:val="22"/>
        </w:rPr>
        <w:t>Wraparound</w:t>
      </w:r>
      <w:r w:rsidRPr="00BC0E55">
        <w:rPr>
          <w:rFonts w:ascii="Calibri" w:hAnsi="Calibri" w:cs="Calibri"/>
          <w:sz w:val="22"/>
          <w:szCs w:val="22"/>
        </w:rPr>
        <w:t xml:space="preserve"> </w:t>
      </w:r>
      <w:r w:rsidR="006822B6" w:rsidRPr="00BC0E55">
        <w:rPr>
          <w:rFonts w:ascii="Calibri" w:hAnsi="Calibri" w:cs="Calibri"/>
          <w:sz w:val="22"/>
          <w:szCs w:val="22"/>
        </w:rPr>
        <w:t>place</w:t>
      </w:r>
      <w:r w:rsidR="00132772" w:rsidRPr="00BC0E55">
        <w:rPr>
          <w:rFonts w:ascii="Calibri" w:hAnsi="Calibri" w:cs="Calibri"/>
          <w:sz w:val="22"/>
          <w:szCs w:val="22"/>
        </w:rPr>
        <w:t>:</w:t>
      </w:r>
      <w:r w:rsidR="00113E38">
        <w:rPr>
          <w:rFonts w:ascii="Calibri" w:hAnsi="Calibri" w:cs="Calibri"/>
          <w:sz w:val="22"/>
          <w:szCs w:val="22"/>
        </w:rPr>
        <w:t xml:space="preserve"> </w:t>
      </w:r>
      <w:r w:rsidR="0058345C">
        <w:rPr>
          <w:rFonts w:ascii="Calibri" w:hAnsi="Calibri" w:cs="Calibri"/>
          <w:sz w:val="22"/>
          <w:szCs w:val="22"/>
        </w:rPr>
        <w:t>-</w:t>
      </w:r>
      <w:r w:rsidR="00132772" w:rsidRPr="00BC0E55">
        <w:rPr>
          <w:rFonts w:ascii="Calibri" w:hAnsi="Calibri" w:cs="Calibri"/>
          <w:sz w:val="22"/>
          <w:szCs w:val="22"/>
        </w:rPr>
        <w:tab/>
      </w:r>
    </w:p>
    <w:p w14:paraId="55F7E614" w14:textId="2F5F2149" w:rsidR="006822B6" w:rsidRPr="00BC0E55" w:rsidRDefault="006822B6" w:rsidP="00B447C5">
      <w:pPr>
        <w:pStyle w:val="Normal1"/>
        <w:ind w:left="142" w:right="394" w:hanging="11"/>
        <w:jc w:val="both"/>
        <w:rPr>
          <w:rFonts w:ascii="Calibri" w:hAnsi="Calibri" w:cs="Calibri"/>
          <w:sz w:val="22"/>
          <w:szCs w:val="22"/>
        </w:rPr>
      </w:pPr>
    </w:p>
    <w:p w14:paraId="6D8A1DAA" w14:textId="6500FC7A" w:rsidR="0058345C" w:rsidRDefault="00434EC0" w:rsidP="00B447C5">
      <w:pPr>
        <w:pStyle w:val="Normal1"/>
        <w:ind w:left="142" w:right="394" w:hanging="11"/>
        <w:jc w:val="both"/>
        <w:rPr>
          <w:rFonts w:ascii="Calibri" w:hAnsi="Calibri" w:cs="Calibri"/>
          <w:sz w:val="22"/>
          <w:szCs w:val="22"/>
        </w:rPr>
      </w:pPr>
      <w:r>
        <w:rPr>
          <w:rFonts w:ascii="Calibri" w:hAnsi="Calibri" w:cs="Calibri"/>
          <w:sz w:val="22"/>
          <w:szCs w:val="22"/>
        </w:rPr>
        <w:t>Pre-School</w:t>
      </w:r>
      <w:r w:rsidR="00853E29">
        <w:rPr>
          <w:rFonts w:ascii="Calibri" w:hAnsi="Calibri" w:cs="Calibri"/>
          <w:sz w:val="22"/>
          <w:szCs w:val="22"/>
        </w:rPr>
        <w:t xml:space="preserve"> </w:t>
      </w:r>
      <w:r w:rsidR="0058345C">
        <w:rPr>
          <w:rFonts w:ascii="Calibri" w:hAnsi="Calibri" w:cs="Calibri"/>
          <w:sz w:val="22"/>
          <w:szCs w:val="22"/>
        </w:rPr>
        <w:t xml:space="preserve">place </w:t>
      </w:r>
      <w:r w:rsidR="00A82E95">
        <w:rPr>
          <w:rFonts w:ascii="Calibri" w:hAnsi="Calibri" w:cs="Calibri"/>
          <w:sz w:val="22"/>
          <w:szCs w:val="22"/>
        </w:rPr>
        <w:t xml:space="preserve">Half </w:t>
      </w:r>
      <w:r w:rsidR="006822B6" w:rsidRPr="00BC0E55">
        <w:rPr>
          <w:rFonts w:ascii="Calibri" w:hAnsi="Calibri" w:cs="Calibri"/>
          <w:sz w:val="22"/>
          <w:szCs w:val="22"/>
        </w:rPr>
        <w:t>Termly:</w:t>
      </w:r>
    </w:p>
    <w:p w14:paraId="4560DE23" w14:textId="77777777" w:rsidR="0058345C" w:rsidRDefault="0058345C" w:rsidP="00B447C5">
      <w:pPr>
        <w:pStyle w:val="Normal1"/>
        <w:ind w:left="142" w:right="394" w:hanging="11"/>
        <w:jc w:val="both"/>
        <w:rPr>
          <w:rFonts w:ascii="Calibri" w:hAnsi="Calibri" w:cs="Calibri"/>
          <w:sz w:val="22"/>
          <w:szCs w:val="22"/>
        </w:rPr>
      </w:pPr>
    </w:p>
    <w:p w14:paraId="68E48F6E" w14:textId="212BE1F7" w:rsidR="00853E29" w:rsidRDefault="0058345C" w:rsidP="00B447C5">
      <w:pPr>
        <w:pStyle w:val="Normal1"/>
        <w:ind w:left="142" w:right="394" w:hanging="11"/>
        <w:jc w:val="both"/>
        <w:rPr>
          <w:rFonts w:ascii="Calibri" w:hAnsi="Calibri" w:cs="Calibri"/>
          <w:sz w:val="22"/>
          <w:szCs w:val="22"/>
        </w:rPr>
      </w:pPr>
      <w:r>
        <w:rPr>
          <w:rFonts w:ascii="Calibri" w:hAnsi="Calibri" w:cs="Calibri"/>
          <w:sz w:val="22"/>
          <w:szCs w:val="22"/>
        </w:rPr>
        <w:t xml:space="preserve">Reception Class place monthly: </w:t>
      </w:r>
    </w:p>
    <w:p w14:paraId="1BA09951" w14:textId="77777777" w:rsidR="00853E29" w:rsidRDefault="00853E29" w:rsidP="00B447C5">
      <w:pPr>
        <w:pStyle w:val="Normal1"/>
        <w:ind w:left="142" w:right="394" w:hanging="11"/>
        <w:jc w:val="both"/>
        <w:rPr>
          <w:rFonts w:ascii="Calibri" w:hAnsi="Calibri" w:cs="Calibri"/>
          <w:sz w:val="22"/>
          <w:szCs w:val="22"/>
        </w:rPr>
      </w:pPr>
    </w:p>
    <w:p w14:paraId="67CDD03D" w14:textId="3DBCBB4A" w:rsidR="006822B6" w:rsidRPr="00BC0E55" w:rsidRDefault="00853E29" w:rsidP="00B447C5">
      <w:pPr>
        <w:pStyle w:val="Normal1"/>
        <w:ind w:left="142" w:right="394" w:hanging="11"/>
        <w:jc w:val="both"/>
        <w:rPr>
          <w:rFonts w:ascii="Calibri" w:hAnsi="Calibri" w:cs="Calibri"/>
          <w:sz w:val="22"/>
          <w:szCs w:val="22"/>
        </w:rPr>
      </w:pPr>
      <w:r>
        <w:rPr>
          <w:rFonts w:ascii="Calibri" w:hAnsi="Calibri" w:cs="Calibri"/>
          <w:sz w:val="22"/>
          <w:szCs w:val="22"/>
        </w:rPr>
        <w:t>Holiday Club p</w:t>
      </w:r>
      <w:r w:rsidR="006822B6" w:rsidRPr="00BC0E55">
        <w:rPr>
          <w:rFonts w:ascii="Calibri" w:hAnsi="Calibri" w:cs="Calibri"/>
          <w:sz w:val="22"/>
          <w:szCs w:val="22"/>
        </w:rPr>
        <w:t>rior to my child attending</w:t>
      </w:r>
      <w:r w:rsidR="00132772" w:rsidRPr="00BC0E55">
        <w:rPr>
          <w:rFonts w:ascii="Calibri" w:hAnsi="Calibri" w:cs="Calibri"/>
          <w:sz w:val="22"/>
          <w:szCs w:val="22"/>
        </w:rPr>
        <w:t>:</w:t>
      </w:r>
    </w:p>
    <w:p w14:paraId="7AD4E2C4" w14:textId="540C81DF" w:rsidR="00132772" w:rsidRPr="00BC0E55" w:rsidRDefault="00132772" w:rsidP="00B447C5">
      <w:pPr>
        <w:pStyle w:val="Normal1"/>
        <w:ind w:left="142" w:right="394" w:hanging="11"/>
        <w:jc w:val="both"/>
        <w:rPr>
          <w:rFonts w:ascii="Calibri" w:hAnsi="Calibri" w:cs="Calibri"/>
          <w:sz w:val="22"/>
          <w:szCs w:val="22"/>
        </w:rPr>
      </w:pPr>
    </w:p>
    <w:p w14:paraId="7EDF2DD6" w14:textId="55CC8176" w:rsidR="00132772" w:rsidRPr="00BC0E55" w:rsidRDefault="00132772" w:rsidP="00B447C5">
      <w:pPr>
        <w:pStyle w:val="Normal1"/>
        <w:ind w:left="142" w:right="394" w:hanging="11"/>
        <w:jc w:val="both"/>
        <w:rPr>
          <w:rFonts w:ascii="Calibri" w:hAnsi="Calibri" w:cs="Calibri"/>
          <w:sz w:val="22"/>
          <w:szCs w:val="22"/>
        </w:rPr>
      </w:pPr>
      <w:r w:rsidRPr="00BC0E55">
        <w:rPr>
          <w:rFonts w:ascii="Calibri" w:hAnsi="Calibri" w:cs="Calibri"/>
          <w:sz w:val="22"/>
          <w:szCs w:val="22"/>
        </w:rPr>
        <w:t>I understand that I have to pay for the place if my child is absent for any reason</w:t>
      </w:r>
      <w:r w:rsidR="0058345C">
        <w:rPr>
          <w:rFonts w:ascii="Calibri" w:hAnsi="Calibri" w:cs="Calibri"/>
          <w:sz w:val="22"/>
          <w:szCs w:val="22"/>
        </w:rPr>
        <w:t>:</w:t>
      </w:r>
    </w:p>
    <w:p w14:paraId="3DF913B7" w14:textId="1776381D" w:rsidR="00132772" w:rsidRPr="00BC0E55" w:rsidRDefault="00132772" w:rsidP="00B447C5">
      <w:pPr>
        <w:pStyle w:val="Normal1"/>
        <w:ind w:left="142" w:right="394" w:hanging="11"/>
        <w:jc w:val="both"/>
        <w:rPr>
          <w:rFonts w:ascii="Calibri" w:hAnsi="Calibri" w:cs="Calibri"/>
          <w:sz w:val="22"/>
          <w:szCs w:val="22"/>
        </w:rPr>
      </w:pPr>
    </w:p>
    <w:p w14:paraId="2D5361D7" w14:textId="192035AF" w:rsidR="00132772" w:rsidRPr="00BC0E55" w:rsidRDefault="00132772" w:rsidP="00B447C5">
      <w:pPr>
        <w:pStyle w:val="Normal1"/>
        <w:ind w:left="142" w:right="394" w:hanging="11"/>
        <w:jc w:val="both"/>
        <w:rPr>
          <w:rFonts w:ascii="Calibri" w:hAnsi="Calibri" w:cs="Calibri"/>
          <w:sz w:val="22"/>
          <w:szCs w:val="22"/>
        </w:rPr>
      </w:pPr>
      <w:r w:rsidRPr="00BC0E55">
        <w:rPr>
          <w:rFonts w:ascii="Calibri" w:hAnsi="Calibri" w:cs="Calibri"/>
          <w:sz w:val="22"/>
          <w:szCs w:val="22"/>
        </w:rPr>
        <w:t xml:space="preserve">I understand that non-payment after 2 weeks of the due date </w:t>
      </w:r>
      <w:r w:rsidR="00610468">
        <w:rPr>
          <w:rFonts w:ascii="Calibri" w:hAnsi="Calibri" w:cs="Calibri"/>
          <w:sz w:val="22"/>
          <w:szCs w:val="22"/>
        </w:rPr>
        <w:t>could</w:t>
      </w:r>
      <w:r w:rsidRPr="00BC0E55">
        <w:rPr>
          <w:rFonts w:ascii="Calibri" w:hAnsi="Calibri" w:cs="Calibri"/>
          <w:sz w:val="22"/>
          <w:szCs w:val="22"/>
        </w:rPr>
        <w:t xml:space="preserve"> result in the termination of the contract and the place being withdrawn</w:t>
      </w:r>
      <w:r w:rsidR="0058345C">
        <w:rPr>
          <w:rFonts w:ascii="Calibri" w:hAnsi="Calibri" w:cs="Calibri"/>
          <w:sz w:val="22"/>
          <w:szCs w:val="22"/>
        </w:rPr>
        <w:t>:</w:t>
      </w:r>
    </w:p>
    <w:p w14:paraId="6206C46F" w14:textId="77777777" w:rsidR="00132772" w:rsidRPr="00BC0E55" w:rsidRDefault="00132772" w:rsidP="006E2437">
      <w:pPr>
        <w:pStyle w:val="Normal1"/>
        <w:ind w:right="394"/>
        <w:jc w:val="both"/>
        <w:rPr>
          <w:rFonts w:ascii="Calibri" w:hAnsi="Calibri" w:cs="Calibri"/>
          <w:sz w:val="22"/>
          <w:szCs w:val="22"/>
        </w:rPr>
      </w:pPr>
    </w:p>
    <w:p w14:paraId="79E53B98" w14:textId="36D54024" w:rsidR="00132772" w:rsidRPr="00BC0E55" w:rsidRDefault="00757FDE" w:rsidP="00B447C5">
      <w:pPr>
        <w:pStyle w:val="Normal1"/>
        <w:ind w:left="142" w:right="394" w:hanging="11"/>
        <w:jc w:val="both"/>
        <w:rPr>
          <w:rFonts w:ascii="Calibri" w:hAnsi="Calibri" w:cs="Calibri"/>
          <w:sz w:val="22"/>
          <w:szCs w:val="22"/>
        </w:rPr>
      </w:pPr>
      <w:bookmarkStart w:id="3" w:name="_Hlk192599489"/>
      <w:r w:rsidRPr="61F6B6B2">
        <w:rPr>
          <w:rFonts w:ascii="Calibri" w:hAnsi="Calibri" w:cs="Calibri"/>
          <w:color w:val="auto"/>
          <w:sz w:val="22"/>
          <w:szCs w:val="22"/>
        </w:rPr>
        <w:t xml:space="preserve">I understand that I can only </w:t>
      </w:r>
      <w:r w:rsidR="3AA13589" w:rsidRPr="61F6B6B2">
        <w:rPr>
          <w:rFonts w:ascii="Calibri" w:hAnsi="Calibri" w:cs="Calibri"/>
          <w:color w:val="auto"/>
          <w:sz w:val="22"/>
          <w:szCs w:val="22"/>
        </w:rPr>
        <w:t>change</w:t>
      </w:r>
      <w:r w:rsidRPr="61F6B6B2">
        <w:rPr>
          <w:rFonts w:ascii="Calibri" w:hAnsi="Calibri" w:cs="Calibri"/>
          <w:color w:val="auto"/>
          <w:sz w:val="22"/>
          <w:szCs w:val="22"/>
        </w:rPr>
        <w:t xml:space="preserve"> my child’s sessions at the end of a half term</w:t>
      </w:r>
      <w:r w:rsidR="29925888" w:rsidRPr="61F6B6B2">
        <w:rPr>
          <w:rFonts w:ascii="Calibri" w:hAnsi="Calibri" w:cs="Calibri"/>
          <w:color w:val="auto"/>
          <w:sz w:val="22"/>
          <w:szCs w:val="22"/>
        </w:rPr>
        <w:t>:</w:t>
      </w:r>
      <w:bookmarkEnd w:id="3"/>
    </w:p>
    <w:p w14:paraId="19F41832" w14:textId="6CB0ED01" w:rsidR="00132772" w:rsidRPr="00BC0E55" w:rsidRDefault="00132772" w:rsidP="00B447C5">
      <w:pPr>
        <w:pStyle w:val="Normal1"/>
        <w:ind w:left="142" w:right="394" w:hanging="11"/>
        <w:jc w:val="both"/>
        <w:rPr>
          <w:rFonts w:ascii="Calibri" w:hAnsi="Calibri" w:cs="Calibri"/>
          <w:color w:val="auto"/>
          <w:sz w:val="22"/>
          <w:szCs w:val="22"/>
        </w:rPr>
      </w:pPr>
    </w:p>
    <w:p w14:paraId="40815EDE" w14:textId="628BBC5D" w:rsidR="00132772" w:rsidRPr="00BC0E55" w:rsidRDefault="00132772" w:rsidP="00B447C5">
      <w:pPr>
        <w:pStyle w:val="Normal1"/>
        <w:ind w:left="142" w:right="394" w:hanging="11"/>
        <w:jc w:val="both"/>
        <w:rPr>
          <w:rFonts w:ascii="Calibri" w:hAnsi="Calibri" w:cs="Calibri"/>
          <w:color w:val="auto"/>
          <w:sz w:val="22"/>
          <w:szCs w:val="22"/>
        </w:rPr>
      </w:pPr>
      <w:r w:rsidRPr="0D317C95">
        <w:rPr>
          <w:rFonts w:ascii="Calibri" w:hAnsi="Calibri" w:cs="Calibri"/>
          <w:color w:val="auto"/>
          <w:sz w:val="22"/>
          <w:szCs w:val="22"/>
        </w:rPr>
        <w:t xml:space="preserve">I understand that I must provide 4 </w:t>
      </w:r>
      <w:r w:rsidR="001849D4" w:rsidRPr="0D317C95">
        <w:rPr>
          <w:rFonts w:ascii="Calibri" w:hAnsi="Calibri" w:cs="Calibri"/>
          <w:color w:val="auto"/>
          <w:sz w:val="22"/>
          <w:szCs w:val="22"/>
        </w:rPr>
        <w:t>weeks’ notice</w:t>
      </w:r>
      <w:r w:rsidRPr="0D317C95">
        <w:rPr>
          <w:rFonts w:ascii="Calibri" w:hAnsi="Calibri" w:cs="Calibri"/>
          <w:color w:val="auto"/>
          <w:sz w:val="22"/>
          <w:szCs w:val="22"/>
        </w:rPr>
        <w:t xml:space="preserve"> if I wish to withdraw my child from </w:t>
      </w:r>
      <w:r w:rsidR="00434EC0" w:rsidRPr="0D317C95">
        <w:rPr>
          <w:rFonts w:ascii="Calibri" w:hAnsi="Calibri" w:cs="Calibri"/>
          <w:color w:val="auto"/>
          <w:sz w:val="22"/>
          <w:szCs w:val="22"/>
        </w:rPr>
        <w:t>Pre-School</w:t>
      </w:r>
      <w:r w:rsidRPr="0D317C95">
        <w:rPr>
          <w:rFonts w:ascii="Calibri" w:hAnsi="Calibri" w:cs="Calibri"/>
          <w:color w:val="auto"/>
          <w:sz w:val="22"/>
          <w:szCs w:val="22"/>
        </w:rPr>
        <w:t xml:space="preserve"> </w:t>
      </w:r>
      <w:r w:rsidR="0058345C" w:rsidRPr="0D317C95">
        <w:rPr>
          <w:rFonts w:ascii="Calibri" w:hAnsi="Calibri" w:cs="Calibri"/>
          <w:color w:val="auto"/>
          <w:sz w:val="22"/>
          <w:szCs w:val="22"/>
        </w:rPr>
        <w:t>/ Reception Wraparound</w:t>
      </w:r>
      <w:r w:rsidR="00A82E95" w:rsidRPr="0D317C95">
        <w:rPr>
          <w:rFonts w:ascii="Calibri" w:hAnsi="Calibri" w:cs="Calibri"/>
          <w:color w:val="auto"/>
          <w:sz w:val="22"/>
          <w:szCs w:val="22"/>
        </w:rPr>
        <w:t xml:space="preserve"> and that </w:t>
      </w:r>
      <w:r w:rsidRPr="0D317C95">
        <w:rPr>
          <w:rFonts w:ascii="Calibri" w:hAnsi="Calibri" w:cs="Calibri"/>
          <w:color w:val="auto"/>
          <w:sz w:val="22"/>
          <w:szCs w:val="22"/>
        </w:rPr>
        <w:t>failure to do so will mean that I will be charged for the notice period</w:t>
      </w:r>
      <w:r w:rsidR="0058345C" w:rsidRPr="0D317C95">
        <w:rPr>
          <w:rFonts w:ascii="Calibri" w:hAnsi="Calibri" w:cs="Calibri"/>
          <w:color w:val="auto"/>
          <w:sz w:val="22"/>
          <w:szCs w:val="22"/>
        </w:rPr>
        <w:t>:</w:t>
      </w:r>
    </w:p>
    <w:p w14:paraId="0851A021" w14:textId="3E78D307" w:rsidR="00132772" w:rsidRPr="00BC0E55" w:rsidRDefault="00132772" w:rsidP="00B447C5">
      <w:pPr>
        <w:pStyle w:val="Normal1"/>
        <w:ind w:left="142" w:right="394" w:hanging="11"/>
        <w:jc w:val="both"/>
        <w:rPr>
          <w:rFonts w:ascii="Calibri" w:hAnsi="Calibri" w:cs="Calibri"/>
          <w:color w:val="auto"/>
          <w:sz w:val="22"/>
          <w:szCs w:val="22"/>
        </w:rPr>
      </w:pPr>
    </w:p>
    <w:p w14:paraId="25C57D4C" w14:textId="549DC7AF" w:rsidR="00132772" w:rsidRPr="00BC0E55" w:rsidRDefault="00132772" w:rsidP="00B447C5">
      <w:pPr>
        <w:pStyle w:val="Normal1"/>
        <w:ind w:left="142" w:right="394" w:hanging="11"/>
        <w:jc w:val="both"/>
        <w:rPr>
          <w:rFonts w:ascii="Calibri" w:hAnsi="Calibri" w:cs="Calibri"/>
          <w:sz w:val="22"/>
          <w:szCs w:val="22"/>
        </w:rPr>
      </w:pPr>
      <w:r w:rsidRPr="00BC0E55">
        <w:rPr>
          <w:rFonts w:ascii="Calibri" w:hAnsi="Calibri" w:cs="Calibri"/>
          <w:sz w:val="22"/>
          <w:szCs w:val="22"/>
        </w:rPr>
        <w:t xml:space="preserve">I agree to collect my child at the </w:t>
      </w:r>
      <w:r w:rsidR="00367518" w:rsidRPr="00BC0E55">
        <w:rPr>
          <w:rFonts w:ascii="Calibri" w:hAnsi="Calibri" w:cs="Calibri"/>
          <w:sz w:val="22"/>
          <w:szCs w:val="22"/>
        </w:rPr>
        <w:t>booked</w:t>
      </w:r>
      <w:r w:rsidRPr="00BC0E55">
        <w:rPr>
          <w:rFonts w:ascii="Calibri" w:hAnsi="Calibri" w:cs="Calibri"/>
          <w:sz w:val="22"/>
          <w:szCs w:val="22"/>
        </w:rPr>
        <w:t xml:space="preserve"> time and understand </w:t>
      </w:r>
      <w:r w:rsidR="00367518" w:rsidRPr="00BC0E55">
        <w:rPr>
          <w:rFonts w:ascii="Calibri" w:hAnsi="Calibri" w:cs="Calibri"/>
          <w:sz w:val="22"/>
          <w:szCs w:val="22"/>
        </w:rPr>
        <w:t>that</w:t>
      </w:r>
      <w:r w:rsidRPr="00BC0E55">
        <w:rPr>
          <w:rFonts w:ascii="Calibri" w:hAnsi="Calibri" w:cs="Calibri"/>
          <w:sz w:val="22"/>
          <w:szCs w:val="22"/>
        </w:rPr>
        <w:t xml:space="preserve"> late collection </w:t>
      </w:r>
      <w:r w:rsidR="00D97E5A">
        <w:rPr>
          <w:rFonts w:ascii="Calibri" w:hAnsi="Calibri" w:cs="Calibri"/>
          <w:sz w:val="22"/>
          <w:szCs w:val="22"/>
        </w:rPr>
        <w:t>will</w:t>
      </w:r>
      <w:r w:rsidRPr="00BC0E55">
        <w:rPr>
          <w:rFonts w:ascii="Calibri" w:hAnsi="Calibri" w:cs="Calibri"/>
          <w:sz w:val="22"/>
          <w:szCs w:val="22"/>
        </w:rPr>
        <w:t xml:space="preserve"> result in additional charges</w:t>
      </w:r>
      <w:r w:rsidR="0058345C">
        <w:rPr>
          <w:rFonts w:ascii="Calibri" w:hAnsi="Calibri" w:cs="Calibri"/>
          <w:sz w:val="22"/>
          <w:szCs w:val="22"/>
        </w:rPr>
        <w:t>:</w:t>
      </w:r>
    </w:p>
    <w:p w14:paraId="3C44807F" w14:textId="1C207F6F" w:rsidR="00132772" w:rsidRPr="00BC0E55" w:rsidRDefault="00132772" w:rsidP="00B447C5">
      <w:pPr>
        <w:pStyle w:val="Normal1"/>
        <w:ind w:left="142" w:right="394" w:hanging="11"/>
        <w:rPr>
          <w:rFonts w:ascii="Calibri" w:hAnsi="Calibri" w:cs="Calibri"/>
          <w:sz w:val="22"/>
          <w:szCs w:val="22"/>
        </w:rPr>
      </w:pPr>
      <w:r w:rsidRPr="00BC0E55">
        <w:rPr>
          <w:rFonts w:ascii="Calibri" w:hAnsi="Calibri" w:cs="Calibri"/>
          <w:sz w:val="22"/>
          <w:szCs w:val="22"/>
        </w:rPr>
        <w:t xml:space="preserve"> </w:t>
      </w:r>
    </w:p>
    <w:p w14:paraId="4159C084" w14:textId="77777777" w:rsidR="00F67F67" w:rsidRPr="00BC0E55" w:rsidRDefault="00F67F67" w:rsidP="00B447C5">
      <w:pPr>
        <w:pStyle w:val="Normal1"/>
        <w:ind w:left="142" w:right="394" w:hanging="719"/>
        <w:rPr>
          <w:rFonts w:ascii="Calibri" w:hAnsi="Calibri" w:cs="Calibri"/>
          <w:sz w:val="22"/>
          <w:szCs w:val="22"/>
        </w:rPr>
      </w:pPr>
    </w:p>
    <w:p w14:paraId="04CFED8D" w14:textId="68B3B7D3" w:rsidR="00367518" w:rsidRPr="00BC0E55" w:rsidRDefault="003055B3" w:rsidP="00B447C5">
      <w:pPr>
        <w:pStyle w:val="Normal1"/>
        <w:ind w:left="142" w:right="141"/>
        <w:rPr>
          <w:rFonts w:ascii="Calibri" w:eastAsia="Comic Sans MS" w:hAnsi="Calibri" w:cs="Calibri"/>
          <w:sz w:val="22"/>
          <w:szCs w:val="22"/>
        </w:rPr>
      </w:pPr>
      <w:r w:rsidRPr="00BC0E55">
        <w:rPr>
          <w:rFonts w:ascii="Calibri" w:eastAsia="Comic Sans MS" w:hAnsi="Calibri" w:cs="Calibri"/>
          <w:sz w:val="22"/>
          <w:szCs w:val="22"/>
        </w:rPr>
        <w:t>Signed</w:t>
      </w:r>
      <w:r w:rsidR="001D7293" w:rsidRPr="00BC0E55">
        <w:rPr>
          <w:rFonts w:ascii="Calibri" w:eastAsia="Comic Sans MS" w:hAnsi="Calibri" w:cs="Calibri"/>
          <w:sz w:val="22"/>
          <w:szCs w:val="22"/>
        </w:rPr>
        <w:t>:</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32772" w:rsidRPr="00BC0E55">
        <w:rPr>
          <w:rFonts w:ascii="Calibri" w:eastAsia="Comic Sans MS" w:hAnsi="Calibri" w:cs="Calibri"/>
          <w:sz w:val="22"/>
          <w:szCs w:val="22"/>
          <w:u w:val="single"/>
        </w:rPr>
        <w:tab/>
      </w:r>
      <w:r w:rsidR="00367518" w:rsidRPr="00BC0E55">
        <w:rPr>
          <w:rFonts w:ascii="Calibri" w:eastAsia="Comic Sans MS" w:hAnsi="Calibri" w:cs="Calibri"/>
          <w:sz w:val="22"/>
          <w:szCs w:val="22"/>
        </w:rPr>
        <w:t xml:space="preserve">    </w:t>
      </w:r>
      <w:proofErr w:type="gramStart"/>
      <w:r w:rsidR="00367518" w:rsidRPr="00BC0E55">
        <w:rPr>
          <w:rFonts w:ascii="Calibri" w:eastAsia="Comic Sans MS" w:hAnsi="Calibri" w:cs="Calibri"/>
          <w:sz w:val="22"/>
          <w:szCs w:val="22"/>
        </w:rPr>
        <w:t xml:space="preserve">   </w:t>
      </w:r>
      <w:r w:rsidR="00132772" w:rsidRPr="00BC0E55">
        <w:rPr>
          <w:rFonts w:ascii="Calibri" w:eastAsia="Comic Sans MS" w:hAnsi="Calibri" w:cs="Calibri"/>
          <w:sz w:val="22"/>
          <w:szCs w:val="22"/>
        </w:rPr>
        <w:t>(</w:t>
      </w:r>
      <w:proofErr w:type="gramEnd"/>
      <w:r w:rsidR="00132772" w:rsidRPr="00BC0E55">
        <w:rPr>
          <w:rFonts w:ascii="Calibri" w:eastAsia="Comic Sans MS" w:hAnsi="Calibri" w:cs="Calibri"/>
          <w:i/>
          <w:sz w:val="22"/>
          <w:szCs w:val="22"/>
        </w:rPr>
        <w:t>parent/guardian</w:t>
      </w:r>
      <w:r w:rsidR="00132772" w:rsidRPr="00BC0E55">
        <w:rPr>
          <w:rFonts w:ascii="Calibri" w:eastAsia="Comic Sans MS" w:hAnsi="Calibri" w:cs="Calibri"/>
          <w:sz w:val="22"/>
          <w:szCs w:val="22"/>
        </w:rPr>
        <w:t xml:space="preserve">) </w:t>
      </w:r>
    </w:p>
    <w:p w14:paraId="1712A9FD" w14:textId="77777777" w:rsidR="00367518" w:rsidRPr="00BC0E55" w:rsidRDefault="00367518" w:rsidP="00B447C5">
      <w:pPr>
        <w:pStyle w:val="Normal1"/>
        <w:ind w:left="142" w:right="394" w:hanging="719"/>
        <w:rPr>
          <w:rFonts w:ascii="Calibri" w:eastAsia="Comic Sans MS" w:hAnsi="Calibri" w:cs="Calibri"/>
          <w:sz w:val="22"/>
          <w:szCs w:val="22"/>
        </w:rPr>
      </w:pPr>
    </w:p>
    <w:p w14:paraId="4159C085" w14:textId="5523EA96" w:rsidR="00F67F67" w:rsidRPr="00BC0E55" w:rsidRDefault="00367518" w:rsidP="00B447C5">
      <w:pPr>
        <w:pStyle w:val="Normal1"/>
        <w:ind w:left="142" w:right="394" w:hanging="11"/>
        <w:rPr>
          <w:rFonts w:ascii="Calibri" w:hAnsi="Calibri" w:cs="Calibri"/>
          <w:sz w:val="22"/>
          <w:szCs w:val="22"/>
        </w:rPr>
      </w:pPr>
      <w:r w:rsidRPr="00BC0E55">
        <w:rPr>
          <w:rFonts w:ascii="Calibri" w:eastAsia="Comic Sans MS" w:hAnsi="Calibri" w:cs="Calibri"/>
          <w:sz w:val="22"/>
          <w:szCs w:val="22"/>
        </w:rPr>
        <w:t>Print Name:</w:t>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r w:rsidRPr="00BC0E55">
        <w:rPr>
          <w:rFonts w:ascii="Calibri" w:eastAsia="Comic Sans MS" w:hAnsi="Calibri" w:cs="Calibri"/>
          <w:sz w:val="22"/>
          <w:szCs w:val="22"/>
          <w:u w:val="single"/>
        </w:rPr>
        <w:tab/>
      </w:r>
    </w:p>
    <w:p w14:paraId="4159C087" w14:textId="43532334" w:rsidR="00F67F67" w:rsidRPr="00BC0E55" w:rsidRDefault="00F67F67" w:rsidP="00B447C5">
      <w:pPr>
        <w:pStyle w:val="Normal1"/>
        <w:ind w:left="142" w:right="394" w:hanging="719"/>
        <w:rPr>
          <w:rFonts w:ascii="Calibri" w:hAnsi="Calibri" w:cs="Calibri"/>
          <w:sz w:val="22"/>
          <w:szCs w:val="22"/>
        </w:rPr>
      </w:pPr>
    </w:p>
    <w:p w14:paraId="4159C088" w14:textId="2D5218E7" w:rsidR="00F67F67" w:rsidRPr="00BC0E55" w:rsidRDefault="003055B3" w:rsidP="00B447C5">
      <w:pPr>
        <w:pStyle w:val="Normal1"/>
        <w:ind w:left="142" w:right="394"/>
        <w:rPr>
          <w:rFonts w:ascii="Calibri" w:hAnsi="Calibri" w:cs="Calibri"/>
          <w:sz w:val="22"/>
          <w:szCs w:val="22"/>
        </w:rPr>
      </w:pPr>
      <w:r w:rsidRPr="00BC0E55">
        <w:rPr>
          <w:rFonts w:ascii="Calibri" w:eastAsia="Comic Sans MS" w:hAnsi="Calibri" w:cs="Calibri"/>
          <w:sz w:val="22"/>
          <w:szCs w:val="22"/>
        </w:rPr>
        <w:t>Date</w:t>
      </w:r>
      <w:r w:rsidR="001D7293" w:rsidRPr="00BC0E55">
        <w:rPr>
          <w:rFonts w:ascii="Calibri" w:eastAsia="Comic Sans MS" w:hAnsi="Calibri" w:cs="Calibri"/>
          <w:sz w:val="22"/>
          <w:szCs w:val="22"/>
        </w:rPr>
        <w:t>:</w:t>
      </w:r>
      <w:r w:rsidRPr="00BC0E55">
        <w:rPr>
          <w:rFonts w:ascii="Calibri" w:eastAsia="Comic Sans MS" w:hAnsi="Calibri" w:cs="Calibri"/>
          <w:sz w:val="22"/>
          <w:szCs w:val="22"/>
        </w:rPr>
        <w:t xml:space="preserve"> </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p>
    <w:p w14:paraId="4159C089" w14:textId="77777777" w:rsidR="00F67F67" w:rsidRPr="00BC0E55" w:rsidRDefault="00F67F67" w:rsidP="00B447C5">
      <w:pPr>
        <w:pStyle w:val="Normal1"/>
        <w:ind w:left="142" w:right="394"/>
        <w:rPr>
          <w:rFonts w:ascii="Calibri" w:hAnsi="Calibri" w:cs="Calibri"/>
          <w:sz w:val="22"/>
          <w:szCs w:val="22"/>
        </w:rPr>
      </w:pPr>
    </w:p>
    <w:p w14:paraId="4159C08A" w14:textId="371DA48A" w:rsidR="00F67F67" w:rsidRDefault="00367518" w:rsidP="00B447C5">
      <w:pPr>
        <w:pStyle w:val="Normal1"/>
        <w:ind w:left="142" w:right="394"/>
        <w:rPr>
          <w:rFonts w:ascii="Calibri" w:eastAsia="Comic Sans MS" w:hAnsi="Calibri" w:cs="Calibri"/>
          <w:sz w:val="22"/>
          <w:szCs w:val="22"/>
          <w:u w:val="single"/>
        </w:rPr>
      </w:pPr>
      <w:r w:rsidRPr="00BC0E55">
        <w:rPr>
          <w:rFonts w:ascii="Calibri" w:hAnsi="Calibri" w:cs="Calibri"/>
          <w:sz w:val="22"/>
          <w:szCs w:val="22"/>
        </w:rPr>
        <w:t xml:space="preserve">Parent / Guardian of: </w:t>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r w:rsidR="001D7293" w:rsidRPr="00BC0E55">
        <w:rPr>
          <w:rFonts w:ascii="Calibri" w:eastAsia="Comic Sans MS" w:hAnsi="Calibri" w:cs="Calibri"/>
          <w:sz w:val="22"/>
          <w:szCs w:val="22"/>
          <w:u w:val="single"/>
        </w:rPr>
        <w:tab/>
      </w:r>
    </w:p>
    <w:p w14:paraId="7D46165F" w14:textId="04D546A2" w:rsidR="005948A4" w:rsidRDefault="005948A4" w:rsidP="00B447C5">
      <w:pPr>
        <w:pStyle w:val="Normal1"/>
        <w:ind w:left="142" w:right="4"/>
        <w:rPr>
          <w:rFonts w:ascii="Calibri" w:hAnsi="Calibri" w:cs="Calibri"/>
          <w:sz w:val="22"/>
          <w:szCs w:val="22"/>
        </w:rPr>
      </w:pPr>
    </w:p>
    <w:p w14:paraId="05035BBE" w14:textId="6CE345E9" w:rsidR="005948A4" w:rsidRDefault="005948A4">
      <w:pPr>
        <w:pStyle w:val="Normal1"/>
        <w:ind w:right="4"/>
        <w:rPr>
          <w:rFonts w:ascii="Calibri" w:hAnsi="Calibri" w:cs="Calibri"/>
          <w:sz w:val="22"/>
          <w:szCs w:val="22"/>
        </w:rPr>
      </w:pPr>
    </w:p>
    <w:p w14:paraId="65FDFD32" w14:textId="5BE74340" w:rsidR="005948A4" w:rsidRDefault="005948A4">
      <w:pPr>
        <w:pStyle w:val="Normal1"/>
        <w:ind w:right="4"/>
        <w:rPr>
          <w:rFonts w:ascii="Calibri" w:hAnsi="Calibri" w:cs="Calibri"/>
          <w:sz w:val="22"/>
          <w:szCs w:val="22"/>
        </w:rPr>
      </w:pPr>
    </w:p>
    <w:p w14:paraId="520BD128" w14:textId="2A63BC61" w:rsidR="005948A4" w:rsidRDefault="005948A4">
      <w:pPr>
        <w:pStyle w:val="Normal1"/>
        <w:ind w:right="4"/>
        <w:rPr>
          <w:rFonts w:ascii="Calibri" w:hAnsi="Calibri" w:cs="Calibri"/>
          <w:sz w:val="22"/>
          <w:szCs w:val="22"/>
        </w:rPr>
      </w:pPr>
    </w:p>
    <w:p w14:paraId="4F3EAEB4" w14:textId="32C10496" w:rsidR="005948A4" w:rsidRDefault="005948A4">
      <w:pPr>
        <w:pStyle w:val="Normal1"/>
        <w:ind w:right="4"/>
        <w:rPr>
          <w:rFonts w:ascii="Calibri" w:hAnsi="Calibri" w:cs="Calibri"/>
          <w:sz w:val="22"/>
          <w:szCs w:val="22"/>
        </w:rPr>
      </w:pPr>
    </w:p>
    <w:p w14:paraId="31D9B620" w14:textId="082CB5FB" w:rsidR="005948A4" w:rsidRDefault="005948A4">
      <w:pPr>
        <w:pStyle w:val="Normal1"/>
        <w:ind w:right="4"/>
        <w:rPr>
          <w:rFonts w:ascii="Calibri" w:hAnsi="Calibri" w:cs="Calibri"/>
          <w:sz w:val="22"/>
          <w:szCs w:val="22"/>
        </w:rPr>
      </w:pPr>
    </w:p>
    <w:p w14:paraId="364E152F" w14:textId="6C8F6BFC" w:rsidR="005948A4" w:rsidRDefault="005948A4">
      <w:pPr>
        <w:pStyle w:val="Normal1"/>
        <w:ind w:right="4"/>
        <w:rPr>
          <w:rFonts w:ascii="Calibri" w:hAnsi="Calibri" w:cs="Calibri"/>
          <w:sz w:val="22"/>
          <w:szCs w:val="22"/>
        </w:rPr>
      </w:pPr>
    </w:p>
    <w:p w14:paraId="47EABF71" w14:textId="77777777" w:rsidR="0058345C" w:rsidRDefault="0058345C" w:rsidP="0049279A">
      <w:pPr>
        <w:ind w:left="567"/>
        <w:rPr>
          <w:rFonts w:ascii="Calibri" w:hAnsi="Calibri" w:cs="Calibri"/>
          <w:sz w:val="22"/>
          <w:szCs w:val="22"/>
        </w:rPr>
      </w:pPr>
      <w:r>
        <w:rPr>
          <w:rFonts w:ascii="Calibri" w:hAnsi="Calibri" w:cs="Calibri"/>
          <w:sz w:val="22"/>
          <w:szCs w:val="22"/>
        </w:rPr>
        <w:br w:type="page"/>
      </w:r>
    </w:p>
    <w:p w14:paraId="317F1FD8" w14:textId="06D0F808" w:rsidR="00EA0BAC" w:rsidRDefault="00EA0BAC" w:rsidP="00EA0BAC">
      <w:pPr>
        <w:pStyle w:val="Normal1"/>
        <w:ind w:left="720" w:right="4" w:hanging="719"/>
        <w:rPr>
          <w:rFonts w:ascii="Calibri" w:hAnsi="Calibri" w:cs="Calibri"/>
          <w:b/>
          <w:sz w:val="22"/>
          <w:szCs w:val="22"/>
        </w:rPr>
      </w:pPr>
    </w:p>
    <w:p w14:paraId="7B796D4B" w14:textId="270D9D8A" w:rsidR="0058345C" w:rsidRPr="0058345C" w:rsidRDefault="0049279A" w:rsidP="00EA0BAC">
      <w:pPr>
        <w:pStyle w:val="Normal1"/>
        <w:ind w:left="720" w:right="4" w:hanging="719"/>
        <w:rPr>
          <w:rFonts w:ascii="Calibri" w:hAnsi="Calibri" w:cs="Calibri"/>
          <w:b/>
          <w:sz w:val="22"/>
          <w:szCs w:val="22"/>
        </w:rPr>
      </w:pPr>
      <w:r>
        <w:rPr>
          <w:rFonts w:asciiTheme="minorHAnsi" w:hAnsiTheme="minorHAnsi" w:cstheme="minorHAnsi"/>
          <w:noProof/>
          <w:sz w:val="24"/>
          <w:szCs w:val="24"/>
        </w:rPr>
        <w:drawing>
          <wp:anchor distT="0" distB="0" distL="114300" distR="114300" simplePos="0" relativeHeight="251658241" behindDoc="0" locked="0" layoutInCell="1" allowOverlap="1" wp14:anchorId="384F7AE7" wp14:editId="5317E984">
            <wp:simplePos x="0" y="0"/>
            <wp:positionH relativeFrom="column">
              <wp:posOffset>5730875</wp:posOffset>
            </wp:positionH>
            <wp:positionV relativeFrom="paragraph">
              <wp:posOffset>207645</wp:posOffset>
            </wp:positionV>
            <wp:extent cx="1013460" cy="10134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n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0058345C" w:rsidRPr="0058345C">
        <w:rPr>
          <w:rFonts w:ascii="Calibri" w:hAnsi="Calibri" w:cs="Calibri"/>
          <w:b/>
          <w:sz w:val="22"/>
          <w:szCs w:val="22"/>
        </w:rPr>
        <w:t xml:space="preserve">Appendix </w:t>
      </w:r>
      <w:r w:rsidR="00A12570">
        <w:rPr>
          <w:rFonts w:ascii="Calibri" w:hAnsi="Calibri" w:cs="Calibri"/>
          <w:b/>
          <w:sz w:val="22"/>
          <w:szCs w:val="22"/>
        </w:rPr>
        <w:t>2</w:t>
      </w:r>
      <w:r w:rsidR="0058345C" w:rsidRPr="0058345C">
        <w:rPr>
          <w:rFonts w:ascii="Calibri" w:hAnsi="Calibri" w:cs="Calibri"/>
          <w:b/>
          <w:sz w:val="22"/>
          <w:szCs w:val="22"/>
        </w:rPr>
        <w:t xml:space="preserve">: Parental Contract of Payment – </w:t>
      </w:r>
      <w:r w:rsidR="0058345C" w:rsidRPr="0058345C">
        <w:rPr>
          <w:rFonts w:ascii="Calibri" w:hAnsi="Calibri" w:cs="Calibri"/>
          <w:b/>
          <w:color w:val="00B050"/>
          <w:sz w:val="28"/>
          <w:szCs w:val="28"/>
        </w:rPr>
        <w:t xml:space="preserve">To be signed and returned to </w:t>
      </w:r>
      <w:r w:rsidR="00434EC0">
        <w:rPr>
          <w:rFonts w:ascii="Calibri" w:hAnsi="Calibri" w:cs="Calibri"/>
          <w:b/>
          <w:color w:val="00B050"/>
          <w:sz w:val="28"/>
          <w:szCs w:val="28"/>
        </w:rPr>
        <w:t>Pre-School</w:t>
      </w:r>
    </w:p>
    <w:p w14:paraId="7C62DC5D" w14:textId="5654DCC3" w:rsidR="0058345C" w:rsidRDefault="00A12570" w:rsidP="0058345C">
      <w:pPr>
        <w:pStyle w:val="Normal1"/>
        <w:ind w:left="720" w:right="4" w:hanging="719"/>
        <w:rPr>
          <w:rFonts w:ascii="Calibri" w:eastAsia="Comic Sans MS" w:hAnsi="Calibri" w:cs="Calibri"/>
          <w:b/>
          <w:sz w:val="22"/>
          <w:szCs w:val="22"/>
          <w:u w:val="single"/>
        </w:rPr>
      </w:pPr>
      <w:r>
        <w:rPr>
          <w:rFonts w:ascii="Calibri" w:hAnsi="Calibri" w:cs="Calibri"/>
          <w:b/>
          <w:noProof/>
          <w:sz w:val="22"/>
          <w:szCs w:val="22"/>
        </w:rPr>
        <mc:AlternateContent>
          <mc:Choice Requires="wps">
            <w:drawing>
              <wp:anchor distT="0" distB="0" distL="114300" distR="114300" simplePos="0" relativeHeight="251658240" behindDoc="1" locked="0" layoutInCell="1" allowOverlap="1" wp14:anchorId="18A7258B" wp14:editId="6C47E02E">
                <wp:simplePos x="0" y="0"/>
                <wp:positionH relativeFrom="column">
                  <wp:posOffset>-90805</wp:posOffset>
                </wp:positionH>
                <wp:positionV relativeFrom="page">
                  <wp:posOffset>1005840</wp:posOffset>
                </wp:positionV>
                <wp:extent cx="6705600" cy="89839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6705600" cy="8983980"/>
                        </a:xfrm>
                        <a:prstGeom prst="rect">
                          <a:avLst/>
                        </a:prstGeom>
                        <a:noFill/>
                        <a:ln w="25400" cmpd="dbl">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392F177" id="Rectangle 6" o:spid="_x0000_s1026" style="position:absolute;margin-left:-7.15pt;margin-top:79.2pt;width:528pt;height:707.4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HcqQIAAMIFAAAOAAAAZHJzL2Uyb0RvYy54bWysVMFuGyEQvVfqPyDuza5d23GsrCMrUapK&#10;aRIlqXLGLNgrAUMBe+1+fQdYb6zE6qHqhQVm5j3m7cxcXu20IlvhfAOmooOzkhJhONSNWVX058vt&#10;lyklPjBTMwVGVHQvPL2af/502dqZGMIaVC0cQRDjZ62t6DoEOysKz9dCM38GVhg0SnCaBTy6VVE7&#10;1iK6VsWwLCdFC662DrjwHm9vspHOE76UgocHKb0IRFUU3xbS6tK6jGsxv2SzlWN23fDuGewfXqFZ&#10;Y5C0h7phgZGNaz5A6YY78CDDGQddgJQNFykHzGZQvsvmec2sSLmgON72Mvn/B8vvt4+ONHVFJ5QY&#10;pvEXPaFozKyUIJMoT2v9DL2e7aPrTh63MdeddDp+MQuyS5Lue0nFLhCOl5PzcjwpUXmOtunF9OvF&#10;NIlevIVb58M3AZrETUUd0icp2fbOB6RE14NLZDNw2yiV/psypK3ocDxKBNpiFvVSpWAPqqmjYwxJ&#10;1SSulSNbhnXAOBcmjJOf2ugfUOf783GJQJmxD0n8R2j4GmXwMsqShUi7sFciUinzJCTqiakP80Ni&#10;Jb/nHmTTmtUiU0fm09QJMCJLTKbH7gBOY+cMOv8YKlIj9MHl3x6Wg/uIxAwm9MG6MeBOAagw6LST&#10;2f8gUpYmqrSEeo/V5iC3obf8tsF/fsd8eGQO+w7rBGdJeMBFKsB/C92OkjW436fuoz+2A1opabGP&#10;K+p/bZgTlKjvBhvlYjAaxcZPh9H4fIgHd2xZHlvMRl8DlsgAp5blaRv9gzpspQP9iiNnEVnRxAxH&#10;7ory4A6H65DnCw4tLhaL5IbNblm4M8+WR/Coaqzpl90rc7Yr/IA9cw+Hnmezd/WffWOkgcUmgGxS&#10;c7zp2umNgyLVbDfU4iQ6Pievt9E7/wMAAP//AwBQSwMEFAAGAAgAAAAhAJmCGEXjAAAADQEAAA8A&#10;AABkcnMvZG93bnJldi54bWxMj8FOwzAMhu9IvENkJC5oS9oVVpWm0wRCQmgXBkJwyxrTViRO12Rb&#10;4elJT3C0/0+/P5er0Rp2xMF3jiQkcwEMqXa6o0bC68vDLAfmgyKtjCOU8I0eVtX5WakK7U70jMdt&#10;aFgsIV8oCW0IfcG5r1u0ys9djxSzTzdYFeI4NFwP6hTLreGpEDfcqo7ihVb1eNdi/bU9WAmUpz/B&#10;fOyvHsX9mu/5aDdP729SXl6M61tgAcfwB8OkH9Whik47dyDtmZEwS7JFRGNwnWfAJkJkyRLYblot&#10;FynwquT/v6h+AQAA//8DAFBLAQItABQABgAIAAAAIQC2gziS/gAAAOEBAAATAAAAAAAAAAAAAAAA&#10;AAAAAABbQ29udGVudF9UeXBlc10ueG1sUEsBAi0AFAAGAAgAAAAhADj9If/WAAAAlAEAAAsAAAAA&#10;AAAAAAAAAAAALwEAAF9yZWxzLy5yZWxzUEsBAi0AFAAGAAgAAAAhAOJh4dypAgAAwgUAAA4AAAAA&#10;AAAAAAAAAAAALgIAAGRycy9lMm9Eb2MueG1sUEsBAi0AFAAGAAgAAAAhAJmCGEXjAAAADQEAAA8A&#10;AAAAAAAAAAAAAAAAAwUAAGRycy9kb3ducmV2LnhtbFBLBQYAAAAABAAEAPMAAAATBgAAAAA=&#10;" filled="f" strokecolor="#31849b [2408]" strokeweight="2pt">
                <v:stroke linestyle="thinThin"/>
                <w10:wrap anchory="page"/>
              </v:rect>
            </w:pict>
          </mc:Fallback>
        </mc:AlternateContent>
      </w:r>
    </w:p>
    <w:p w14:paraId="4817E83E" w14:textId="77777777" w:rsidR="0049279A" w:rsidRDefault="0049279A" w:rsidP="0049279A">
      <w:pPr>
        <w:pStyle w:val="Normal1"/>
        <w:tabs>
          <w:tab w:val="left" w:pos="204"/>
          <w:tab w:val="center" w:pos="4835"/>
        </w:tabs>
        <w:ind w:left="426" w:right="283" w:hanging="11"/>
        <w:jc w:val="center"/>
        <w:rPr>
          <w:rFonts w:ascii="Calibri" w:eastAsia="Comic Sans MS" w:hAnsi="Calibri" w:cs="Calibri"/>
          <w:b/>
          <w:bCs/>
          <w:sz w:val="24"/>
          <w:szCs w:val="24"/>
        </w:rPr>
      </w:pPr>
    </w:p>
    <w:p w14:paraId="70AC7E55" w14:textId="77777777" w:rsidR="001C2D33" w:rsidRDefault="001C2D33" w:rsidP="0049279A">
      <w:pPr>
        <w:pStyle w:val="Normal1"/>
        <w:tabs>
          <w:tab w:val="left" w:pos="204"/>
          <w:tab w:val="center" w:pos="4835"/>
        </w:tabs>
        <w:ind w:left="426" w:right="283" w:hanging="11"/>
        <w:jc w:val="center"/>
        <w:rPr>
          <w:rFonts w:ascii="Calibri" w:eastAsia="Comic Sans MS" w:hAnsi="Calibri" w:cs="Calibri"/>
          <w:b/>
          <w:bCs/>
          <w:sz w:val="24"/>
          <w:szCs w:val="24"/>
        </w:rPr>
      </w:pPr>
    </w:p>
    <w:p w14:paraId="254B3DE1" w14:textId="45949888" w:rsidR="0058345C" w:rsidRPr="00BC0E55" w:rsidRDefault="05CCB36E" w:rsidP="0049279A">
      <w:pPr>
        <w:pStyle w:val="Normal1"/>
        <w:tabs>
          <w:tab w:val="left" w:pos="204"/>
          <w:tab w:val="center" w:pos="4835"/>
        </w:tabs>
        <w:ind w:left="426" w:right="283" w:hanging="11"/>
        <w:jc w:val="center"/>
        <w:rPr>
          <w:rFonts w:ascii="Calibri" w:hAnsi="Calibri" w:cs="Calibri"/>
          <w:sz w:val="24"/>
          <w:szCs w:val="24"/>
        </w:rPr>
      </w:pPr>
      <w:r w:rsidRPr="50B7D123">
        <w:rPr>
          <w:rFonts w:ascii="Calibri" w:eastAsia="Comic Sans MS" w:hAnsi="Calibri" w:cs="Calibri"/>
          <w:b/>
          <w:bCs/>
          <w:sz w:val="24"/>
          <w:szCs w:val="24"/>
        </w:rPr>
        <w:t>PARENTAL CONTRACT OF PAYMENT</w:t>
      </w:r>
    </w:p>
    <w:p w14:paraId="4D9EA4F1" w14:textId="4FF33C2C" w:rsidR="0058345C" w:rsidRPr="00BC0E55" w:rsidRDefault="0058345C" w:rsidP="50B7D123">
      <w:pPr>
        <w:pStyle w:val="Normal1"/>
        <w:ind w:left="720" w:right="394" w:hanging="719"/>
        <w:jc w:val="center"/>
        <w:rPr>
          <w:rFonts w:ascii="Calibri" w:hAnsi="Calibri" w:cs="Calibri"/>
          <w:sz w:val="22"/>
          <w:szCs w:val="22"/>
        </w:rPr>
      </w:pPr>
    </w:p>
    <w:p w14:paraId="7201E7E4" w14:textId="2C3AA85A" w:rsidR="0058345C" w:rsidRPr="00BC0E55" w:rsidRDefault="0058345C" w:rsidP="50B7D123">
      <w:pPr>
        <w:pStyle w:val="Normal1"/>
        <w:ind w:left="720" w:right="394" w:hanging="719"/>
        <w:rPr>
          <w:rFonts w:ascii="Calibri" w:eastAsia="Comic Sans MS" w:hAnsi="Calibri" w:cs="Calibri"/>
          <w:b/>
          <w:bCs/>
          <w:sz w:val="22"/>
          <w:szCs w:val="22"/>
        </w:rPr>
      </w:pPr>
    </w:p>
    <w:p w14:paraId="7D9EF285" w14:textId="0352FFEE" w:rsidR="0058345C" w:rsidRPr="00BC0E55" w:rsidRDefault="05CCB36E" w:rsidP="0049279A">
      <w:pPr>
        <w:pStyle w:val="Normal1"/>
        <w:ind w:left="426" w:right="283" w:hanging="11"/>
        <w:jc w:val="both"/>
        <w:rPr>
          <w:rFonts w:ascii="Calibri" w:hAnsi="Calibri" w:cs="Calibri"/>
          <w:i/>
          <w:iCs/>
          <w:sz w:val="22"/>
          <w:szCs w:val="22"/>
        </w:rPr>
      </w:pPr>
      <w:r w:rsidRPr="50B7D123">
        <w:rPr>
          <w:rFonts w:ascii="Calibri" w:hAnsi="Calibri" w:cs="Calibri"/>
          <w:sz w:val="22"/>
          <w:szCs w:val="22"/>
        </w:rPr>
        <w:t>P</w:t>
      </w:r>
      <w:r w:rsidRPr="50B7D123">
        <w:rPr>
          <w:rFonts w:ascii="Calibri" w:hAnsi="Calibri" w:cs="Calibri"/>
          <w:i/>
          <w:iCs/>
          <w:sz w:val="22"/>
          <w:szCs w:val="22"/>
        </w:rPr>
        <w:t>lease tick:</w:t>
      </w:r>
    </w:p>
    <w:p w14:paraId="31DFC1EF" w14:textId="77777777" w:rsidR="0058345C" w:rsidRPr="00BC0E55" w:rsidRDefault="0058345C" w:rsidP="0049279A">
      <w:pPr>
        <w:pStyle w:val="Normal1"/>
        <w:ind w:left="426" w:right="283" w:hanging="11"/>
        <w:jc w:val="both"/>
        <w:rPr>
          <w:rFonts w:ascii="Calibri" w:eastAsia="Comic Sans MS" w:hAnsi="Calibri" w:cs="Calibri"/>
          <w:sz w:val="22"/>
          <w:szCs w:val="22"/>
        </w:rPr>
      </w:pPr>
    </w:p>
    <w:p w14:paraId="43BBD8C1" w14:textId="13561EA7" w:rsidR="0058345C" w:rsidRPr="00BC0E55" w:rsidRDefault="05CCB36E" w:rsidP="0049279A">
      <w:pPr>
        <w:pStyle w:val="Normal1"/>
        <w:ind w:left="426" w:right="283" w:hanging="11"/>
        <w:jc w:val="both"/>
        <w:rPr>
          <w:rFonts w:ascii="Calibri" w:eastAsia="Comic Sans MS" w:hAnsi="Calibri" w:cs="Calibri"/>
          <w:sz w:val="22"/>
          <w:szCs w:val="22"/>
        </w:rPr>
      </w:pPr>
      <w:r w:rsidRPr="50B7D123">
        <w:rPr>
          <w:rFonts w:ascii="Calibri" w:eastAsia="Comic Sans MS" w:hAnsi="Calibri" w:cs="Calibri"/>
          <w:sz w:val="22"/>
          <w:szCs w:val="22"/>
        </w:rPr>
        <w:t xml:space="preserve">I have read and agree to abide by the terms and conditions of payment set out above: </w:t>
      </w:r>
      <w:r w:rsidRPr="50B7D123">
        <w:rPr>
          <w:rFonts w:ascii="Wingdings" w:eastAsia="Wingdings" w:hAnsi="Wingdings" w:cs="Wingdings"/>
          <w:sz w:val="22"/>
          <w:szCs w:val="22"/>
        </w:rPr>
        <w:t></w:t>
      </w:r>
    </w:p>
    <w:p w14:paraId="7D6F5630" w14:textId="421A9452" w:rsidR="0058345C" w:rsidRPr="00BC0E55" w:rsidRDefault="0058345C" w:rsidP="0049279A">
      <w:pPr>
        <w:pStyle w:val="Normal1"/>
        <w:ind w:left="426" w:right="283" w:hanging="11"/>
        <w:jc w:val="both"/>
        <w:rPr>
          <w:rFonts w:ascii="Calibri" w:hAnsi="Calibri" w:cs="Calibri"/>
          <w:sz w:val="22"/>
          <w:szCs w:val="22"/>
        </w:rPr>
      </w:pPr>
    </w:p>
    <w:p w14:paraId="1DA7109D" w14:textId="10735E66"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I agree to pay for my child’s Pre-School/Wraparound place: -</w:t>
      </w:r>
      <w:r w:rsidR="00A12570">
        <w:tab/>
      </w:r>
    </w:p>
    <w:p w14:paraId="72293DF7" w14:textId="2F5F2149" w:rsidR="0058345C" w:rsidRPr="00BC0E55" w:rsidRDefault="0058345C" w:rsidP="0049279A">
      <w:pPr>
        <w:pStyle w:val="Normal1"/>
        <w:ind w:left="426" w:right="283" w:hanging="11"/>
        <w:jc w:val="both"/>
        <w:rPr>
          <w:rFonts w:ascii="Calibri" w:hAnsi="Calibri" w:cs="Calibri"/>
          <w:sz w:val="22"/>
          <w:szCs w:val="22"/>
        </w:rPr>
      </w:pPr>
    </w:p>
    <w:p w14:paraId="5CD18047" w14:textId="53E83600"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Pre-School place Half Termly:   </w:t>
      </w:r>
      <w:r w:rsidRPr="50B7D123">
        <w:rPr>
          <w:rFonts w:ascii="Wingdings" w:eastAsia="Wingdings" w:hAnsi="Wingdings" w:cs="Wingdings"/>
          <w:sz w:val="22"/>
          <w:szCs w:val="22"/>
        </w:rPr>
        <w:t></w:t>
      </w:r>
    </w:p>
    <w:p w14:paraId="0610079D" w14:textId="77777777" w:rsidR="0058345C" w:rsidRPr="00BC0E55" w:rsidRDefault="0058345C" w:rsidP="0049279A">
      <w:pPr>
        <w:pStyle w:val="Normal1"/>
        <w:ind w:left="426" w:right="283" w:hanging="11"/>
        <w:jc w:val="both"/>
        <w:rPr>
          <w:rFonts w:ascii="Calibri" w:hAnsi="Calibri" w:cs="Calibri"/>
          <w:sz w:val="22"/>
          <w:szCs w:val="22"/>
        </w:rPr>
      </w:pPr>
    </w:p>
    <w:p w14:paraId="612774EB" w14:textId="49D47771"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Reception Class place monthly: </w:t>
      </w:r>
      <w:r w:rsidRPr="50B7D123">
        <w:rPr>
          <w:rFonts w:ascii="Wingdings" w:eastAsia="Wingdings" w:hAnsi="Wingdings" w:cs="Wingdings"/>
          <w:sz w:val="22"/>
          <w:szCs w:val="22"/>
        </w:rPr>
        <w:t></w:t>
      </w:r>
      <w:r w:rsidR="00A12570">
        <w:tab/>
      </w:r>
    </w:p>
    <w:p w14:paraId="41C5FF8D" w14:textId="77777777" w:rsidR="0058345C" w:rsidRPr="00BC0E55" w:rsidRDefault="0058345C" w:rsidP="0049279A">
      <w:pPr>
        <w:pStyle w:val="Normal1"/>
        <w:ind w:left="426" w:right="283" w:hanging="11"/>
        <w:jc w:val="both"/>
        <w:rPr>
          <w:rFonts w:ascii="Calibri" w:hAnsi="Calibri" w:cs="Calibri"/>
          <w:sz w:val="22"/>
          <w:szCs w:val="22"/>
        </w:rPr>
      </w:pPr>
    </w:p>
    <w:p w14:paraId="10156BFA" w14:textId="3D550B10"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Holiday Club prior to my child attending:   </w:t>
      </w:r>
      <w:r w:rsidRPr="50B7D123">
        <w:rPr>
          <w:rFonts w:ascii="Wingdings" w:eastAsia="Wingdings" w:hAnsi="Wingdings" w:cs="Wingdings"/>
          <w:sz w:val="22"/>
          <w:szCs w:val="22"/>
        </w:rPr>
        <w:t></w:t>
      </w:r>
    </w:p>
    <w:p w14:paraId="6361087D" w14:textId="540C81DF" w:rsidR="0058345C" w:rsidRPr="00BC0E55" w:rsidRDefault="0058345C" w:rsidP="0049279A">
      <w:pPr>
        <w:pStyle w:val="Normal1"/>
        <w:ind w:left="426" w:right="283" w:hanging="11"/>
        <w:jc w:val="both"/>
        <w:rPr>
          <w:rFonts w:ascii="Calibri" w:hAnsi="Calibri" w:cs="Calibri"/>
          <w:sz w:val="22"/>
          <w:szCs w:val="22"/>
        </w:rPr>
      </w:pPr>
    </w:p>
    <w:p w14:paraId="612DDF5F" w14:textId="4FA03378"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I understand that I have to pay for the place if my child is absent for any reason: </w:t>
      </w:r>
      <w:r w:rsidRPr="50B7D123">
        <w:rPr>
          <w:rFonts w:ascii="Wingdings" w:eastAsia="Wingdings" w:hAnsi="Wingdings" w:cs="Wingdings"/>
          <w:sz w:val="22"/>
          <w:szCs w:val="22"/>
        </w:rPr>
        <w:t></w:t>
      </w:r>
    </w:p>
    <w:p w14:paraId="2333297F" w14:textId="1776381D" w:rsidR="0058345C" w:rsidRPr="00BC0E55" w:rsidRDefault="0058345C" w:rsidP="0049279A">
      <w:pPr>
        <w:pStyle w:val="Normal1"/>
        <w:ind w:left="426" w:right="283" w:hanging="11"/>
        <w:jc w:val="both"/>
        <w:rPr>
          <w:rFonts w:ascii="Calibri" w:hAnsi="Calibri" w:cs="Calibri"/>
          <w:sz w:val="22"/>
          <w:szCs w:val="22"/>
        </w:rPr>
      </w:pPr>
    </w:p>
    <w:p w14:paraId="6B90A24F" w14:textId="629FA600"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I understand that non-payment after 2 weeks of the due date could result in the termination of the contract and the place being withdrawn: </w:t>
      </w:r>
      <w:r w:rsidRPr="50B7D123">
        <w:rPr>
          <w:rFonts w:ascii="Wingdings" w:eastAsia="Wingdings" w:hAnsi="Wingdings" w:cs="Wingdings"/>
          <w:sz w:val="22"/>
          <w:szCs w:val="22"/>
        </w:rPr>
        <w:t></w:t>
      </w:r>
    </w:p>
    <w:p w14:paraId="75D22167" w14:textId="77777777" w:rsidR="0058345C" w:rsidRPr="00BC0E55" w:rsidRDefault="0058345C" w:rsidP="0049279A">
      <w:pPr>
        <w:pStyle w:val="Normal1"/>
        <w:ind w:left="426" w:right="283" w:hanging="11"/>
        <w:jc w:val="both"/>
        <w:rPr>
          <w:rFonts w:ascii="Calibri" w:hAnsi="Calibri" w:cs="Calibri"/>
          <w:sz w:val="22"/>
          <w:szCs w:val="22"/>
        </w:rPr>
      </w:pPr>
    </w:p>
    <w:p w14:paraId="6B93E4F8" w14:textId="1E777A8D"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color w:val="auto"/>
          <w:sz w:val="22"/>
          <w:szCs w:val="22"/>
        </w:rPr>
        <w:t xml:space="preserve">I understand that I can only change my child’s sessions at the end of a half term:  </w:t>
      </w:r>
      <w:r w:rsidRPr="50B7D123">
        <w:rPr>
          <w:rFonts w:ascii="Wingdings" w:eastAsia="Wingdings" w:hAnsi="Wingdings" w:cs="Wingdings"/>
          <w:sz w:val="22"/>
          <w:szCs w:val="22"/>
        </w:rPr>
        <w:t></w:t>
      </w:r>
    </w:p>
    <w:p w14:paraId="68BF9BAF" w14:textId="6CB0ED01" w:rsidR="0058345C" w:rsidRPr="00BC0E55" w:rsidRDefault="0058345C" w:rsidP="0049279A">
      <w:pPr>
        <w:pStyle w:val="Normal1"/>
        <w:ind w:left="426" w:right="283" w:hanging="11"/>
        <w:jc w:val="both"/>
        <w:rPr>
          <w:rFonts w:ascii="Calibri" w:hAnsi="Calibri" w:cs="Calibri"/>
          <w:color w:val="auto"/>
          <w:sz w:val="22"/>
          <w:szCs w:val="22"/>
        </w:rPr>
      </w:pPr>
    </w:p>
    <w:p w14:paraId="38D65565" w14:textId="225D3048" w:rsidR="0058345C" w:rsidRPr="00BC0E55" w:rsidRDefault="05CCB36E" w:rsidP="0049279A">
      <w:pPr>
        <w:pStyle w:val="Normal1"/>
        <w:ind w:left="426" w:right="283" w:hanging="11"/>
        <w:jc w:val="both"/>
        <w:rPr>
          <w:rFonts w:ascii="Calibri" w:hAnsi="Calibri" w:cs="Calibri"/>
          <w:color w:val="auto"/>
          <w:sz w:val="22"/>
          <w:szCs w:val="22"/>
        </w:rPr>
      </w:pPr>
      <w:r w:rsidRPr="50B7D123">
        <w:rPr>
          <w:rFonts w:ascii="Calibri" w:hAnsi="Calibri" w:cs="Calibri"/>
          <w:color w:val="auto"/>
          <w:sz w:val="22"/>
          <w:szCs w:val="22"/>
        </w:rPr>
        <w:t xml:space="preserve">I understand that I must provide 4 </w:t>
      </w:r>
      <w:r w:rsidR="00A837AC" w:rsidRPr="50B7D123">
        <w:rPr>
          <w:rFonts w:ascii="Calibri" w:hAnsi="Calibri" w:cs="Calibri"/>
          <w:color w:val="auto"/>
          <w:sz w:val="22"/>
          <w:szCs w:val="22"/>
        </w:rPr>
        <w:t>weeks’ notice</w:t>
      </w:r>
      <w:r w:rsidRPr="50B7D123">
        <w:rPr>
          <w:rFonts w:ascii="Calibri" w:hAnsi="Calibri" w:cs="Calibri"/>
          <w:color w:val="auto"/>
          <w:sz w:val="22"/>
          <w:szCs w:val="22"/>
        </w:rPr>
        <w:t xml:space="preserve"> if I wish to withdraw my child from Pre-School / Reception Wraparound and that failure to do so will mean that I will be charged for the notice period: </w:t>
      </w:r>
      <w:r w:rsidRPr="50B7D123">
        <w:rPr>
          <w:rFonts w:ascii="Wingdings" w:eastAsia="Wingdings" w:hAnsi="Wingdings" w:cs="Wingdings"/>
          <w:color w:val="auto"/>
          <w:sz w:val="22"/>
          <w:szCs w:val="22"/>
        </w:rPr>
        <w:t></w:t>
      </w:r>
    </w:p>
    <w:p w14:paraId="4F5A2F16" w14:textId="3E78D307" w:rsidR="0058345C" w:rsidRPr="00BC0E55" w:rsidRDefault="0058345C" w:rsidP="0049279A">
      <w:pPr>
        <w:pStyle w:val="Normal1"/>
        <w:ind w:left="426" w:right="283" w:hanging="11"/>
        <w:jc w:val="both"/>
        <w:rPr>
          <w:rFonts w:ascii="Calibri" w:hAnsi="Calibri" w:cs="Calibri"/>
          <w:color w:val="auto"/>
          <w:sz w:val="22"/>
          <w:szCs w:val="22"/>
        </w:rPr>
      </w:pPr>
    </w:p>
    <w:p w14:paraId="0792FB84" w14:textId="7B0A1AA1" w:rsidR="0058345C" w:rsidRPr="00BC0E55" w:rsidRDefault="05CCB36E" w:rsidP="0049279A">
      <w:pPr>
        <w:pStyle w:val="Normal1"/>
        <w:ind w:left="426" w:right="283" w:hanging="11"/>
        <w:jc w:val="both"/>
        <w:rPr>
          <w:rFonts w:ascii="Calibri" w:hAnsi="Calibri" w:cs="Calibri"/>
          <w:sz w:val="22"/>
          <w:szCs w:val="22"/>
        </w:rPr>
      </w:pPr>
      <w:r w:rsidRPr="50B7D123">
        <w:rPr>
          <w:rFonts w:ascii="Calibri" w:hAnsi="Calibri" w:cs="Calibri"/>
          <w:sz w:val="22"/>
          <w:szCs w:val="22"/>
        </w:rPr>
        <w:t xml:space="preserve">I agree to collect my child at the booked time and understand that late collection </w:t>
      </w:r>
      <w:r w:rsidR="006E2437">
        <w:rPr>
          <w:rFonts w:ascii="Calibri" w:hAnsi="Calibri" w:cs="Calibri"/>
          <w:sz w:val="22"/>
          <w:szCs w:val="22"/>
        </w:rPr>
        <w:t>will</w:t>
      </w:r>
      <w:r w:rsidRPr="50B7D123">
        <w:rPr>
          <w:rFonts w:ascii="Calibri" w:hAnsi="Calibri" w:cs="Calibri"/>
          <w:sz w:val="22"/>
          <w:szCs w:val="22"/>
        </w:rPr>
        <w:t xml:space="preserve"> result in additional charges: </w:t>
      </w:r>
      <w:r w:rsidRPr="50B7D123">
        <w:rPr>
          <w:rFonts w:ascii="Wingdings" w:eastAsia="Wingdings" w:hAnsi="Wingdings" w:cs="Wingdings"/>
          <w:sz w:val="22"/>
          <w:szCs w:val="22"/>
        </w:rPr>
        <w:t></w:t>
      </w:r>
    </w:p>
    <w:p w14:paraId="3DA11C06" w14:textId="1C207F6F" w:rsidR="0058345C" w:rsidRPr="00BC0E55" w:rsidRDefault="05CCB36E" w:rsidP="0049279A">
      <w:pPr>
        <w:pStyle w:val="Normal1"/>
        <w:ind w:left="426" w:right="283" w:hanging="11"/>
        <w:rPr>
          <w:rFonts w:ascii="Calibri" w:hAnsi="Calibri" w:cs="Calibri"/>
          <w:sz w:val="22"/>
          <w:szCs w:val="22"/>
        </w:rPr>
      </w:pPr>
      <w:r w:rsidRPr="50B7D123">
        <w:rPr>
          <w:rFonts w:ascii="Calibri" w:hAnsi="Calibri" w:cs="Calibri"/>
          <w:sz w:val="22"/>
          <w:szCs w:val="22"/>
        </w:rPr>
        <w:t xml:space="preserve"> </w:t>
      </w:r>
    </w:p>
    <w:p w14:paraId="2F2AFF04" w14:textId="77777777" w:rsidR="0058345C" w:rsidRPr="00BC0E55" w:rsidRDefault="0058345C" w:rsidP="0049279A">
      <w:pPr>
        <w:pStyle w:val="Normal1"/>
        <w:ind w:left="426" w:right="283" w:hanging="719"/>
        <w:rPr>
          <w:rFonts w:ascii="Calibri" w:hAnsi="Calibri" w:cs="Calibri"/>
          <w:sz w:val="22"/>
          <w:szCs w:val="22"/>
        </w:rPr>
      </w:pPr>
    </w:p>
    <w:p w14:paraId="364BE292" w14:textId="05093C73" w:rsidR="0058345C" w:rsidRPr="00BC0E55" w:rsidRDefault="05CCB36E" w:rsidP="0049279A">
      <w:pPr>
        <w:pStyle w:val="Normal1"/>
        <w:ind w:left="426" w:right="283"/>
        <w:rPr>
          <w:rFonts w:ascii="Calibri" w:eastAsia="Comic Sans MS" w:hAnsi="Calibri" w:cs="Calibri"/>
          <w:sz w:val="22"/>
          <w:szCs w:val="22"/>
        </w:rPr>
      </w:pPr>
      <w:r w:rsidRPr="50B7D123">
        <w:rPr>
          <w:rFonts w:ascii="Calibri" w:eastAsia="Comic Sans MS" w:hAnsi="Calibri" w:cs="Calibri"/>
          <w:sz w:val="22"/>
          <w:szCs w:val="22"/>
        </w:rPr>
        <w:t>Signed:</w:t>
      </w:r>
      <w:r w:rsidR="00A12570">
        <w:tab/>
      </w:r>
      <w:r w:rsidR="006E2437">
        <w:rPr>
          <w:u w:val="single"/>
        </w:rPr>
        <w:tab/>
      </w:r>
      <w:r w:rsidR="006E2437">
        <w:rPr>
          <w:u w:val="single"/>
        </w:rPr>
        <w:tab/>
      </w:r>
      <w:r w:rsidR="006E2437">
        <w:rPr>
          <w:u w:val="single"/>
        </w:rPr>
        <w:tab/>
      </w:r>
      <w:r w:rsidR="006E2437">
        <w:rPr>
          <w:u w:val="single"/>
        </w:rPr>
        <w:tab/>
      </w:r>
      <w:r w:rsidR="006E2437">
        <w:rPr>
          <w:u w:val="single"/>
        </w:rPr>
        <w:tab/>
      </w:r>
      <w:r w:rsidR="006E2437">
        <w:rPr>
          <w:u w:val="single"/>
        </w:rPr>
        <w:tab/>
      </w:r>
      <w:r w:rsidR="006E2437">
        <w:rPr>
          <w:u w:val="single"/>
        </w:rPr>
        <w:tab/>
      </w:r>
      <w:r w:rsidR="006E2437">
        <w:rPr>
          <w:u w:val="single"/>
        </w:rPr>
        <w:tab/>
      </w:r>
      <w:r w:rsidRPr="50B7D123">
        <w:rPr>
          <w:rFonts w:ascii="Calibri" w:eastAsia="Comic Sans MS" w:hAnsi="Calibri" w:cs="Calibri"/>
          <w:sz w:val="22"/>
          <w:szCs w:val="22"/>
        </w:rPr>
        <w:t xml:space="preserve"> (</w:t>
      </w:r>
      <w:r w:rsidRPr="50B7D123">
        <w:rPr>
          <w:rFonts w:ascii="Calibri" w:eastAsia="Comic Sans MS" w:hAnsi="Calibri" w:cs="Calibri"/>
          <w:i/>
          <w:iCs/>
          <w:sz w:val="22"/>
          <w:szCs w:val="22"/>
        </w:rPr>
        <w:t>parent/guardian</w:t>
      </w:r>
      <w:r w:rsidRPr="50B7D123">
        <w:rPr>
          <w:rFonts w:ascii="Calibri" w:eastAsia="Comic Sans MS" w:hAnsi="Calibri" w:cs="Calibri"/>
          <w:sz w:val="22"/>
          <w:szCs w:val="22"/>
        </w:rPr>
        <w:t xml:space="preserve">) </w:t>
      </w:r>
    </w:p>
    <w:p w14:paraId="5559FB11" w14:textId="77777777" w:rsidR="0058345C" w:rsidRPr="00BC0E55" w:rsidRDefault="0058345C" w:rsidP="0049279A">
      <w:pPr>
        <w:pStyle w:val="Normal1"/>
        <w:ind w:left="426" w:right="283" w:hanging="719"/>
        <w:rPr>
          <w:rFonts w:ascii="Calibri" w:eastAsia="Comic Sans MS" w:hAnsi="Calibri" w:cs="Calibri"/>
          <w:sz w:val="22"/>
          <w:szCs w:val="22"/>
        </w:rPr>
      </w:pPr>
    </w:p>
    <w:p w14:paraId="1606C44F" w14:textId="77777777" w:rsidR="001C2D33" w:rsidRDefault="001C2D33" w:rsidP="0049279A">
      <w:pPr>
        <w:pStyle w:val="Normal1"/>
        <w:ind w:left="426" w:right="283" w:hanging="11"/>
        <w:rPr>
          <w:rFonts w:ascii="Calibri" w:eastAsia="Comic Sans MS" w:hAnsi="Calibri" w:cs="Calibri"/>
          <w:sz w:val="22"/>
          <w:szCs w:val="22"/>
        </w:rPr>
      </w:pPr>
    </w:p>
    <w:p w14:paraId="35C41C6B" w14:textId="2477766C" w:rsidR="0058345C" w:rsidRPr="00BC0E55" w:rsidRDefault="05CCB36E" w:rsidP="0049279A">
      <w:pPr>
        <w:pStyle w:val="Normal1"/>
        <w:ind w:left="426" w:right="283" w:hanging="11"/>
        <w:rPr>
          <w:rFonts w:ascii="Calibri" w:hAnsi="Calibri" w:cs="Calibri"/>
          <w:sz w:val="22"/>
          <w:szCs w:val="22"/>
        </w:rPr>
      </w:pPr>
      <w:r w:rsidRPr="50B7D123">
        <w:rPr>
          <w:rFonts w:ascii="Calibri" w:eastAsia="Comic Sans MS" w:hAnsi="Calibri" w:cs="Calibri"/>
          <w:sz w:val="22"/>
          <w:szCs w:val="22"/>
        </w:rPr>
        <w:t>Print Name:</w:t>
      </w:r>
      <w:r w:rsidR="006E2437">
        <w:rPr>
          <w:rFonts w:ascii="Calibri" w:eastAsia="Comic Sans MS" w:hAnsi="Calibri" w:cs="Calibri"/>
          <w:sz w:val="22"/>
          <w:szCs w:val="22"/>
        </w:rPr>
        <w:t xml:space="preserve">  </w:t>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A12570">
        <w:tab/>
      </w:r>
      <w:r w:rsidR="00A12570">
        <w:tab/>
      </w:r>
      <w:r w:rsidR="00A12570">
        <w:tab/>
      </w:r>
      <w:r w:rsidR="00A12570">
        <w:tab/>
      </w:r>
      <w:r w:rsidR="00A12570">
        <w:tab/>
      </w:r>
      <w:r w:rsidR="00A12570">
        <w:tab/>
      </w:r>
      <w:r w:rsidR="00A12570">
        <w:tab/>
      </w:r>
      <w:r w:rsidR="00A12570">
        <w:tab/>
      </w:r>
      <w:r w:rsidR="00A12570">
        <w:tab/>
      </w:r>
      <w:r w:rsidR="00A12570">
        <w:tab/>
      </w:r>
      <w:r w:rsidR="00A12570">
        <w:tab/>
      </w:r>
    </w:p>
    <w:p w14:paraId="13493F00" w14:textId="77777777" w:rsidR="001C2D33" w:rsidRDefault="001C2D33" w:rsidP="001C2D33">
      <w:pPr>
        <w:pStyle w:val="Normal1"/>
        <w:ind w:left="426" w:right="283"/>
        <w:rPr>
          <w:rFonts w:ascii="Calibri" w:hAnsi="Calibri" w:cs="Calibri"/>
          <w:sz w:val="22"/>
          <w:szCs w:val="22"/>
        </w:rPr>
      </w:pPr>
    </w:p>
    <w:p w14:paraId="4B257CC1" w14:textId="072E38E4" w:rsidR="0058345C" w:rsidRPr="00BC0E55" w:rsidRDefault="05CCB36E" w:rsidP="001C2D33">
      <w:pPr>
        <w:pStyle w:val="Normal1"/>
        <w:ind w:left="426" w:right="283"/>
        <w:rPr>
          <w:rFonts w:ascii="Calibri" w:hAnsi="Calibri" w:cs="Calibri"/>
          <w:sz w:val="22"/>
          <w:szCs w:val="22"/>
        </w:rPr>
      </w:pPr>
      <w:r w:rsidRPr="50B7D123">
        <w:rPr>
          <w:rFonts w:ascii="Calibri" w:eastAsia="Comic Sans MS" w:hAnsi="Calibri" w:cs="Calibri"/>
          <w:sz w:val="22"/>
          <w:szCs w:val="22"/>
        </w:rPr>
        <w:t xml:space="preserve">Date: </w:t>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6E2437">
        <w:rPr>
          <w:rFonts w:ascii="Calibri" w:eastAsia="Comic Sans MS" w:hAnsi="Calibri" w:cs="Calibri"/>
          <w:sz w:val="22"/>
          <w:szCs w:val="22"/>
          <w:u w:val="single"/>
        </w:rPr>
        <w:tab/>
      </w:r>
      <w:r w:rsidR="00A12570">
        <w:tab/>
      </w:r>
      <w:r w:rsidR="00A12570">
        <w:tab/>
      </w:r>
      <w:r w:rsidR="00A12570">
        <w:tab/>
      </w:r>
      <w:r w:rsidR="00A12570">
        <w:tab/>
      </w:r>
      <w:r w:rsidR="00A12570">
        <w:tab/>
      </w:r>
      <w:r w:rsidR="00A12570">
        <w:tab/>
      </w:r>
      <w:r w:rsidR="00A12570">
        <w:tab/>
      </w:r>
      <w:r w:rsidR="00A12570">
        <w:tab/>
      </w:r>
      <w:r w:rsidR="00A12570">
        <w:tab/>
      </w:r>
      <w:r w:rsidR="00A12570">
        <w:tab/>
      </w:r>
      <w:r w:rsidR="00A12570">
        <w:tab/>
      </w:r>
      <w:r w:rsidR="00A12570">
        <w:tab/>
      </w:r>
    </w:p>
    <w:p w14:paraId="7E7E9DB9" w14:textId="77777777" w:rsidR="0058345C" w:rsidRPr="00BC0E55" w:rsidRDefault="0058345C" w:rsidP="0049279A">
      <w:pPr>
        <w:pStyle w:val="Normal1"/>
        <w:ind w:left="426" w:right="283"/>
        <w:rPr>
          <w:rFonts w:ascii="Calibri" w:hAnsi="Calibri" w:cs="Calibri"/>
          <w:sz w:val="22"/>
          <w:szCs w:val="22"/>
        </w:rPr>
      </w:pPr>
    </w:p>
    <w:p w14:paraId="03847757" w14:textId="57591DF2" w:rsidR="0058345C" w:rsidRDefault="05CCB36E" w:rsidP="0049279A">
      <w:pPr>
        <w:pStyle w:val="Normal1"/>
        <w:ind w:left="426" w:right="283"/>
        <w:rPr>
          <w:rFonts w:ascii="Calibri" w:eastAsia="Comic Sans MS" w:hAnsi="Calibri" w:cs="Calibri"/>
          <w:sz w:val="22"/>
          <w:szCs w:val="22"/>
          <w:u w:val="single"/>
        </w:rPr>
      </w:pPr>
      <w:r w:rsidRPr="50B7D123">
        <w:rPr>
          <w:rFonts w:ascii="Calibri" w:hAnsi="Calibri" w:cs="Calibri"/>
          <w:sz w:val="22"/>
          <w:szCs w:val="22"/>
        </w:rPr>
        <w:t xml:space="preserve">Parent / Guardian of: </w:t>
      </w:r>
      <w:r w:rsidR="0058345C" w:rsidRPr="00BC0E55">
        <w:rPr>
          <w:rFonts w:ascii="Calibri" w:eastAsia="Comic Sans MS" w:hAnsi="Calibri" w:cs="Calibri"/>
          <w:sz w:val="22"/>
          <w:szCs w:val="22"/>
          <w:u w:val="single"/>
        </w:rPr>
        <w:tab/>
      </w:r>
      <w:r w:rsidR="0058345C" w:rsidRPr="00BC0E55">
        <w:rPr>
          <w:rFonts w:ascii="Calibri" w:eastAsia="Comic Sans MS" w:hAnsi="Calibri" w:cs="Calibri"/>
          <w:sz w:val="22"/>
          <w:szCs w:val="22"/>
          <w:u w:val="single"/>
        </w:rPr>
        <w:tab/>
      </w:r>
      <w:r w:rsidR="0058345C" w:rsidRPr="00BC0E55">
        <w:rPr>
          <w:rFonts w:ascii="Calibri" w:eastAsia="Comic Sans MS" w:hAnsi="Calibri" w:cs="Calibri"/>
          <w:sz w:val="22"/>
          <w:szCs w:val="22"/>
          <w:u w:val="single"/>
        </w:rPr>
        <w:tab/>
      </w:r>
      <w:r w:rsidR="0058345C" w:rsidRPr="00BC0E55">
        <w:rPr>
          <w:rFonts w:ascii="Calibri" w:eastAsia="Comic Sans MS" w:hAnsi="Calibri" w:cs="Calibri"/>
          <w:sz w:val="22"/>
          <w:szCs w:val="22"/>
          <w:u w:val="single"/>
        </w:rPr>
        <w:tab/>
      </w:r>
      <w:r w:rsidR="0058345C" w:rsidRPr="00BC0E55">
        <w:rPr>
          <w:rFonts w:ascii="Calibri" w:eastAsia="Comic Sans MS" w:hAnsi="Calibri" w:cs="Calibri"/>
          <w:sz w:val="22"/>
          <w:szCs w:val="22"/>
          <w:u w:val="single"/>
        </w:rPr>
        <w:tab/>
      </w:r>
      <w:r w:rsidR="0058345C">
        <w:rPr>
          <w:rFonts w:ascii="Calibri" w:eastAsia="Comic Sans MS" w:hAnsi="Calibri" w:cs="Calibri"/>
          <w:sz w:val="22"/>
          <w:szCs w:val="22"/>
          <w:u w:val="single"/>
        </w:rPr>
        <w:tab/>
      </w:r>
      <w:r w:rsidR="0058345C">
        <w:rPr>
          <w:rFonts w:ascii="Calibri" w:eastAsia="Comic Sans MS" w:hAnsi="Calibri" w:cs="Calibri"/>
          <w:sz w:val="22"/>
          <w:szCs w:val="22"/>
          <w:u w:val="single"/>
        </w:rPr>
        <w:tab/>
      </w:r>
    </w:p>
    <w:p w14:paraId="2180EBEC" w14:textId="2AFD336E" w:rsidR="00900E39" w:rsidRPr="00900E39" w:rsidRDefault="00900E39" w:rsidP="67D859F4">
      <w:pPr>
        <w:widowControl w:val="0"/>
        <w:autoSpaceDE w:val="0"/>
        <w:autoSpaceDN w:val="0"/>
        <w:rPr>
          <w:rFonts w:ascii="Calibri" w:eastAsia="Calibri" w:hAnsi="Calibri" w:cs="Calibri"/>
          <w:sz w:val="22"/>
          <w:szCs w:val="22"/>
          <w:lang w:val="en-US" w:eastAsia="en-US"/>
        </w:rPr>
        <w:sectPr w:rsidR="00900E39" w:rsidRPr="00900E39" w:rsidSect="0049279A">
          <w:pgSz w:w="11920" w:h="16850"/>
          <w:pgMar w:top="426" w:right="1005" w:bottom="700" w:left="851" w:header="720" w:footer="510" w:gutter="0"/>
          <w:pgBorders w:display="firstPage" w:offsetFrom="page">
            <w:top w:val="double" w:sz="12" w:space="24" w:color="85AABB"/>
            <w:left w:val="double" w:sz="12" w:space="24" w:color="85AABB"/>
            <w:bottom w:val="double" w:sz="12" w:space="24" w:color="85AABB"/>
            <w:right w:val="double" w:sz="12" w:space="24" w:color="85AABB"/>
          </w:pgBorders>
          <w:pgNumType w:start="1"/>
          <w:cols w:space="720"/>
        </w:sectPr>
      </w:pPr>
    </w:p>
    <w:p w14:paraId="2279FD41" w14:textId="64066332" w:rsidR="00900E39" w:rsidRPr="00942623" w:rsidRDefault="00EA0BAC">
      <w:pPr>
        <w:pStyle w:val="Normal1"/>
        <w:ind w:right="4"/>
        <w:rPr>
          <w:rFonts w:ascii="Calibri" w:hAnsi="Calibri" w:cs="Calibri"/>
          <w:sz w:val="22"/>
          <w:szCs w:val="22"/>
        </w:rPr>
      </w:pPr>
      <w:r>
        <w:rPr>
          <w:rFonts w:ascii="Calibri" w:hAnsi="Calibri" w:cs="Calibri"/>
          <w:b/>
          <w:sz w:val="22"/>
          <w:szCs w:val="22"/>
        </w:rPr>
        <w:lastRenderedPageBreak/>
        <w:t>A</w:t>
      </w:r>
      <w:r w:rsidR="00900E39" w:rsidRPr="00B2014A">
        <w:rPr>
          <w:rFonts w:ascii="Calibri" w:hAnsi="Calibri" w:cs="Calibri"/>
          <w:b/>
          <w:sz w:val="22"/>
          <w:szCs w:val="22"/>
        </w:rPr>
        <w:t xml:space="preserve">ppendix </w:t>
      </w:r>
      <w:r w:rsidR="00A12570">
        <w:rPr>
          <w:rFonts w:ascii="Calibri" w:hAnsi="Calibri" w:cs="Calibri"/>
          <w:b/>
          <w:sz w:val="22"/>
          <w:szCs w:val="22"/>
        </w:rPr>
        <w:t>3</w:t>
      </w:r>
      <w:r w:rsidR="00900E39" w:rsidRPr="00B2014A">
        <w:rPr>
          <w:rFonts w:ascii="Calibri" w:hAnsi="Calibri" w:cs="Calibri"/>
          <w:b/>
          <w:sz w:val="22"/>
          <w:szCs w:val="22"/>
        </w:rPr>
        <w:t>:</w:t>
      </w:r>
      <w:r w:rsidR="00900E39">
        <w:rPr>
          <w:rFonts w:ascii="Calibri" w:hAnsi="Calibri" w:cs="Calibri"/>
          <w:b/>
          <w:sz w:val="22"/>
          <w:szCs w:val="22"/>
        </w:rPr>
        <w:t xml:space="preserve"> </w:t>
      </w:r>
      <w:r w:rsidR="00942623">
        <w:rPr>
          <w:rFonts w:ascii="Calibri" w:hAnsi="Calibri" w:cs="Calibri"/>
          <w:sz w:val="22"/>
          <w:szCs w:val="22"/>
        </w:rPr>
        <w:t>Uniform order form</w:t>
      </w:r>
    </w:p>
    <w:p w14:paraId="15039537" w14:textId="276BE03D" w:rsidR="63991A2E" w:rsidRDefault="63991A2E" w:rsidP="63991A2E">
      <w:pPr>
        <w:pStyle w:val="Normal1"/>
        <w:ind w:right="4"/>
        <w:rPr>
          <w:rFonts w:ascii="Calibri" w:hAnsi="Calibri" w:cs="Calibri"/>
          <w:sz w:val="22"/>
          <w:szCs w:val="22"/>
        </w:rPr>
      </w:pPr>
    </w:p>
    <w:p w14:paraId="134C52F6" w14:textId="31E96D12" w:rsidR="00900E39" w:rsidRDefault="00E06E78">
      <w:pPr>
        <w:pStyle w:val="Normal1"/>
        <w:ind w:right="4"/>
        <w:rPr>
          <w:rFonts w:ascii="Calibri" w:hAnsi="Calibri" w:cs="Calibri"/>
          <w:sz w:val="22"/>
          <w:szCs w:val="22"/>
        </w:rPr>
      </w:pPr>
      <w:r>
        <w:rPr>
          <w:rFonts w:ascii="Comic Sans MS" w:hAnsi="Comic Sans MS" w:cs="Arial"/>
          <w:noProof/>
          <w:sz w:val="24"/>
          <w:szCs w:val="24"/>
          <w:u w:val="single"/>
        </w:rPr>
        <w:drawing>
          <wp:anchor distT="0" distB="0" distL="114300" distR="114300" simplePos="0" relativeHeight="251658245" behindDoc="0" locked="0" layoutInCell="1" allowOverlap="1" wp14:anchorId="0D9DA2D4" wp14:editId="2485F1E7">
            <wp:simplePos x="0" y="0"/>
            <wp:positionH relativeFrom="column">
              <wp:posOffset>-117475</wp:posOffset>
            </wp:positionH>
            <wp:positionV relativeFrom="page">
              <wp:posOffset>742950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Blosso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Arial"/>
          <w:b/>
          <w:noProof/>
          <w:sz w:val="24"/>
          <w:szCs w:val="24"/>
          <w:u w:val="single"/>
        </w:rPr>
        <w:drawing>
          <wp:anchor distT="0" distB="0" distL="114300" distR="114300" simplePos="0" relativeHeight="251658246" behindDoc="0" locked="0" layoutInCell="1" allowOverlap="1" wp14:anchorId="0A2DB262" wp14:editId="56E50984">
            <wp:simplePos x="0" y="0"/>
            <wp:positionH relativeFrom="column">
              <wp:posOffset>775970</wp:posOffset>
            </wp:positionH>
            <wp:positionV relativeFrom="page">
              <wp:posOffset>741680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dowPrescho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Arial"/>
          <w:noProof/>
          <w:sz w:val="24"/>
          <w:szCs w:val="24"/>
          <w:u w:val="single"/>
        </w:rPr>
        <w:drawing>
          <wp:anchor distT="0" distB="0" distL="114300" distR="114300" simplePos="0" relativeHeight="251658244" behindDoc="0" locked="0" layoutInCell="1" allowOverlap="1" wp14:anchorId="0479B0F7" wp14:editId="3800976B">
            <wp:simplePos x="0" y="0"/>
            <wp:positionH relativeFrom="column">
              <wp:posOffset>5353050</wp:posOffset>
            </wp:positionH>
            <wp:positionV relativeFrom="page">
              <wp:posOffset>684530</wp:posOffset>
            </wp:positionV>
            <wp:extent cx="719455" cy="7194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enthorp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b/>
          <w:noProof/>
          <w:color w:val="0070C0"/>
          <w:sz w:val="24"/>
          <w:szCs w:val="24"/>
        </w:rPr>
        <w:drawing>
          <wp:anchor distT="0" distB="0" distL="114300" distR="114300" simplePos="0" relativeHeight="251658247" behindDoc="0" locked="0" layoutInCell="1" allowOverlap="1" wp14:anchorId="1CA9B05D" wp14:editId="7CA5A3A4">
            <wp:simplePos x="0" y="0"/>
            <wp:positionH relativeFrom="column">
              <wp:posOffset>4465320</wp:posOffset>
            </wp:positionH>
            <wp:positionV relativeFrom="page">
              <wp:posOffset>685800</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odlandPreschoo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E3DD0AD" w14:textId="5A169381" w:rsidR="00A46E9D" w:rsidRDefault="00A46E9D" w:rsidP="00E06E78">
      <w:pPr>
        <w:ind w:right="4"/>
        <w:rPr>
          <w:rFonts w:ascii="Comic Sans MS" w:hAnsi="Comic Sans MS" w:cs="Arial"/>
          <w:sz w:val="24"/>
          <w:szCs w:val="24"/>
          <w:u w:val="single"/>
        </w:rPr>
      </w:pPr>
    </w:p>
    <w:p w14:paraId="647B57F5" w14:textId="77777777" w:rsidR="00A46E9D" w:rsidRDefault="00A46E9D" w:rsidP="00A46E9D">
      <w:pPr>
        <w:ind w:right="4"/>
        <w:jc w:val="center"/>
        <w:rPr>
          <w:rFonts w:ascii="Comic Sans MS" w:hAnsi="Comic Sans MS" w:cs="Arial"/>
          <w:b/>
          <w:sz w:val="24"/>
          <w:szCs w:val="24"/>
          <w:u w:val="single"/>
        </w:rPr>
      </w:pPr>
    </w:p>
    <w:p w14:paraId="6AEA4D69" w14:textId="13B830B3" w:rsidR="00A46E9D" w:rsidRPr="002861AF" w:rsidRDefault="00434EC0" w:rsidP="00A46E9D">
      <w:pPr>
        <w:ind w:right="4"/>
        <w:jc w:val="center"/>
        <w:rPr>
          <w:rFonts w:ascii="Century Gothic" w:hAnsi="Century Gothic" w:cstheme="minorHAnsi"/>
          <w:b/>
          <w:color w:val="0070C0"/>
          <w:sz w:val="24"/>
          <w:szCs w:val="24"/>
        </w:rPr>
      </w:pPr>
      <w:r>
        <w:rPr>
          <w:rFonts w:ascii="Century Gothic" w:hAnsi="Century Gothic" w:cstheme="minorHAnsi"/>
          <w:b/>
          <w:color w:val="0070C0"/>
          <w:sz w:val="24"/>
          <w:szCs w:val="24"/>
        </w:rPr>
        <w:t>Pre-School</w:t>
      </w:r>
      <w:r w:rsidR="00A46E9D" w:rsidRPr="002861AF">
        <w:rPr>
          <w:rFonts w:ascii="Century Gothic" w:hAnsi="Century Gothic" w:cstheme="minorHAnsi"/>
          <w:b/>
          <w:color w:val="0070C0"/>
          <w:sz w:val="24"/>
          <w:szCs w:val="24"/>
        </w:rPr>
        <w:t>s Uniform Order Form</w:t>
      </w:r>
    </w:p>
    <w:p w14:paraId="39A89534" w14:textId="77777777" w:rsidR="00A46E9D" w:rsidRPr="001D46C0" w:rsidRDefault="00A46E9D" w:rsidP="00A46E9D">
      <w:pPr>
        <w:ind w:right="4"/>
        <w:rPr>
          <w:rFonts w:asciiTheme="minorHAnsi" w:hAnsiTheme="minorHAnsi" w:cstheme="minorHAnsi"/>
          <w:sz w:val="16"/>
          <w:szCs w:val="16"/>
        </w:rPr>
      </w:pPr>
    </w:p>
    <w:p w14:paraId="1370C0A3" w14:textId="77777777" w:rsidR="00A46E9D" w:rsidRPr="00BD0C25" w:rsidRDefault="00A46E9D" w:rsidP="00A46E9D">
      <w:pPr>
        <w:ind w:right="-472"/>
        <w:rPr>
          <w:rFonts w:asciiTheme="minorHAnsi" w:hAnsiTheme="minorHAnsi" w:cstheme="minorHAnsi"/>
          <w:b/>
          <w:sz w:val="22"/>
          <w:szCs w:val="22"/>
        </w:rPr>
      </w:pPr>
      <w:r w:rsidRPr="00BD0C25">
        <w:rPr>
          <w:rFonts w:asciiTheme="minorHAnsi" w:hAnsiTheme="minorHAnsi" w:cstheme="minorHAnsi"/>
          <w:b/>
          <w:sz w:val="22"/>
          <w:szCs w:val="22"/>
        </w:rPr>
        <w:t>CBPS</w:t>
      </w:r>
      <w:r>
        <w:rPr>
          <w:rFonts w:asciiTheme="minorHAnsi" w:hAnsiTheme="minorHAnsi" w:cstheme="minorHAnsi"/>
          <w:b/>
          <w:sz w:val="22"/>
          <w:szCs w:val="22"/>
        </w:rPr>
        <w:tab/>
      </w:r>
      <w:r>
        <w:rPr>
          <w:rFonts w:asciiTheme="minorHAnsi" w:hAnsiTheme="minorHAnsi" w:cstheme="minorHAnsi"/>
          <w:b/>
          <w:sz w:val="22"/>
          <w:szCs w:val="22"/>
        </w:rPr>
        <w:tab/>
        <w:t xml:space="preserve"> TMPS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TWPS</w:t>
      </w:r>
      <w:r>
        <w:rPr>
          <w:rFonts w:asciiTheme="minorHAnsi" w:hAnsiTheme="minorHAnsi" w:cstheme="minorHAnsi"/>
          <w:b/>
          <w:sz w:val="22"/>
          <w:szCs w:val="22"/>
        </w:rPr>
        <w:tab/>
      </w:r>
      <w:r>
        <w:rPr>
          <w:rFonts w:asciiTheme="minorHAnsi" w:hAnsiTheme="minorHAnsi" w:cstheme="minorHAnsi"/>
          <w:b/>
          <w:sz w:val="22"/>
          <w:szCs w:val="22"/>
        </w:rPr>
        <w:tab/>
        <w:t xml:space="preserve"> WPS</w:t>
      </w:r>
    </w:p>
    <w:p w14:paraId="679AF166" w14:textId="77777777" w:rsidR="00A46E9D" w:rsidRDefault="00A46E9D" w:rsidP="00A46E9D">
      <w:pPr>
        <w:ind w:left="-284" w:right="-472"/>
        <w:rPr>
          <w:rFonts w:asciiTheme="minorHAnsi" w:hAnsiTheme="minorHAnsi" w:cstheme="minorHAnsi"/>
          <w:sz w:val="24"/>
          <w:szCs w:val="24"/>
        </w:rPr>
      </w:pPr>
    </w:p>
    <w:p w14:paraId="3E2BBB22" w14:textId="77777777" w:rsidR="00A46E9D" w:rsidRPr="004F4F4F" w:rsidRDefault="00A46E9D" w:rsidP="00A46E9D">
      <w:pPr>
        <w:ind w:left="-284" w:right="-472"/>
        <w:rPr>
          <w:rFonts w:asciiTheme="minorHAnsi" w:hAnsiTheme="minorHAnsi" w:cstheme="minorHAnsi"/>
          <w:sz w:val="24"/>
          <w:szCs w:val="24"/>
        </w:rPr>
      </w:pPr>
      <w:r w:rsidRPr="004F4F4F">
        <w:rPr>
          <w:rFonts w:asciiTheme="minorHAnsi" w:hAnsiTheme="minorHAnsi" w:cstheme="minorHAnsi"/>
          <w:sz w:val="24"/>
          <w:szCs w:val="24"/>
        </w:rPr>
        <w:t>Pre – School:</w:t>
      </w:r>
      <w:r>
        <w:rPr>
          <w:rFonts w:asciiTheme="minorHAnsi" w:hAnsiTheme="minorHAnsi" w:cstheme="minorHAnsi"/>
          <w:sz w:val="24"/>
          <w:szCs w:val="24"/>
        </w:rPr>
        <w:t xml:space="preserve"> </w:t>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sidRPr="004F4F4F">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rPr>
        <w:t xml:space="preserve">   </w:t>
      </w:r>
      <w:r w:rsidRPr="004F4F4F">
        <w:rPr>
          <w:rFonts w:asciiTheme="minorHAnsi" w:hAnsiTheme="minorHAnsi" w:cstheme="minorHAnsi"/>
          <w:sz w:val="24"/>
          <w:szCs w:val="24"/>
        </w:rPr>
        <w:t>Child’s Name:</w:t>
      </w:r>
      <w:r>
        <w:rPr>
          <w:rFonts w:asciiTheme="minorHAnsi" w:hAnsiTheme="minorHAnsi" w:cstheme="minorHAnsi"/>
          <w:sz w:val="24"/>
          <w:szCs w:val="24"/>
        </w:rPr>
        <w:t xml:space="preserve"> </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2EB6E277" w14:textId="77777777" w:rsidR="00A46E9D" w:rsidRDefault="00A46E9D" w:rsidP="00A46E9D">
      <w:pPr>
        <w:ind w:right="4"/>
        <w:rPr>
          <w:rFonts w:asciiTheme="minorHAnsi" w:hAnsiTheme="minorHAnsi" w:cstheme="minorHAnsi"/>
          <w:sz w:val="24"/>
          <w:szCs w:val="24"/>
        </w:rPr>
      </w:pPr>
    </w:p>
    <w:p w14:paraId="391AC446" w14:textId="77777777" w:rsidR="00A46E9D" w:rsidRPr="004F4F4F" w:rsidRDefault="00A46E9D" w:rsidP="00A46E9D">
      <w:pPr>
        <w:ind w:right="4"/>
        <w:rPr>
          <w:rFonts w:asciiTheme="minorHAnsi" w:hAnsiTheme="minorHAnsi" w:cstheme="minorHAns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gridCol w:w="1391"/>
        <w:gridCol w:w="1392"/>
        <w:gridCol w:w="1391"/>
        <w:gridCol w:w="1614"/>
      </w:tblGrid>
      <w:tr w:rsidR="00DC44A3" w:rsidRPr="004F4F4F" w14:paraId="0BF9411F" w14:textId="77777777" w:rsidTr="0045699D">
        <w:trPr>
          <w:trHeight w:val="406"/>
        </w:trPr>
        <w:tc>
          <w:tcPr>
            <w:tcW w:w="3852" w:type="dxa"/>
            <w:vAlign w:val="center"/>
          </w:tcPr>
          <w:p w14:paraId="52E8917D" w14:textId="77777777" w:rsidR="00A46E9D" w:rsidRPr="004F4F4F" w:rsidRDefault="00A46E9D" w:rsidP="0045699D">
            <w:pPr>
              <w:ind w:left="-83" w:right="4"/>
              <w:jc w:val="center"/>
              <w:rPr>
                <w:rFonts w:asciiTheme="minorHAnsi" w:hAnsiTheme="minorHAnsi" w:cstheme="minorHAnsi"/>
                <w:sz w:val="24"/>
                <w:szCs w:val="24"/>
              </w:rPr>
            </w:pPr>
            <w:bookmarkStart w:id="4" w:name="_Hlk102638212"/>
            <w:r w:rsidRPr="004F4F4F">
              <w:rPr>
                <w:rFonts w:asciiTheme="minorHAnsi" w:hAnsiTheme="minorHAnsi" w:cstheme="minorHAnsi"/>
                <w:sz w:val="24"/>
                <w:szCs w:val="24"/>
              </w:rPr>
              <w:t>Item</w:t>
            </w:r>
          </w:p>
        </w:tc>
        <w:tc>
          <w:tcPr>
            <w:tcW w:w="1391" w:type="dxa"/>
            <w:vAlign w:val="center"/>
          </w:tcPr>
          <w:p w14:paraId="3F223D01"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Size</w:t>
            </w:r>
          </w:p>
        </w:tc>
        <w:tc>
          <w:tcPr>
            <w:tcW w:w="1392" w:type="dxa"/>
            <w:vAlign w:val="center"/>
          </w:tcPr>
          <w:p w14:paraId="1F8B2BFA"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Price</w:t>
            </w:r>
          </w:p>
        </w:tc>
        <w:tc>
          <w:tcPr>
            <w:tcW w:w="1391" w:type="dxa"/>
            <w:vAlign w:val="center"/>
          </w:tcPr>
          <w:p w14:paraId="3922DCC7"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Quantity</w:t>
            </w:r>
          </w:p>
        </w:tc>
        <w:tc>
          <w:tcPr>
            <w:tcW w:w="1614" w:type="dxa"/>
            <w:vAlign w:val="center"/>
          </w:tcPr>
          <w:p w14:paraId="097C98A9"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Total</w:t>
            </w:r>
          </w:p>
        </w:tc>
      </w:tr>
      <w:tr w:rsidR="004E7B2B" w:rsidRPr="004F4F4F" w14:paraId="161E7AA0" w14:textId="77777777" w:rsidTr="0045699D">
        <w:trPr>
          <w:trHeight w:val="406"/>
        </w:trPr>
        <w:tc>
          <w:tcPr>
            <w:tcW w:w="3852" w:type="dxa"/>
            <w:vMerge w:val="restart"/>
            <w:vAlign w:val="center"/>
          </w:tcPr>
          <w:p w14:paraId="7443FECD"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p</w:t>
            </w:r>
            <w:r w:rsidRPr="004F4F4F">
              <w:rPr>
                <w:rFonts w:asciiTheme="minorHAnsi" w:hAnsiTheme="minorHAnsi" w:cstheme="minorHAnsi"/>
                <w:sz w:val="24"/>
                <w:szCs w:val="24"/>
              </w:rPr>
              <w:t>olo shirt</w:t>
            </w:r>
          </w:p>
        </w:tc>
        <w:tc>
          <w:tcPr>
            <w:tcW w:w="1391" w:type="dxa"/>
            <w:vAlign w:val="center"/>
          </w:tcPr>
          <w:p w14:paraId="6F92F5AE"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1-2</w:t>
            </w:r>
          </w:p>
        </w:tc>
        <w:tc>
          <w:tcPr>
            <w:tcW w:w="1392" w:type="dxa"/>
            <w:vAlign w:val="center"/>
          </w:tcPr>
          <w:p w14:paraId="73E8141C" w14:textId="77777777" w:rsidR="00A46E9D" w:rsidRPr="004F4F4F" w:rsidRDefault="00A46E9D" w:rsidP="0045699D">
            <w:pPr>
              <w:tabs>
                <w:tab w:val="left" w:pos="340"/>
                <w:tab w:val="center" w:pos="662"/>
              </w:tabs>
              <w:ind w:right="4"/>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295878C6"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421E0E7C"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309A9D41" w14:textId="77777777" w:rsidTr="0045699D">
        <w:trPr>
          <w:trHeight w:val="406"/>
        </w:trPr>
        <w:tc>
          <w:tcPr>
            <w:tcW w:w="3852" w:type="dxa"/>
            <w:vMerge/>
            <w:vAlign w:val="center"/>
          </w:tcPr>
          <w:p w14:paraId="2A52FBDB"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4C94CF15"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03D94042"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4082DF78"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77C3E0F9"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084630C0" w14:textId="77777777" w:rsidTr="0045699D">
        <w:trPr>
          <w:trHeight w:val="406"/>
        </w:trPr>
        <w:tc>
          <w:tcPr>
            <w:tcW w:w="3852" w:type="dxa"/>
            <w:vMerge/>
            <w:vAlign w:val="center"/>
          </w:tcPr>
          <w:p w14:paraId="368F9690"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3D8FE4E2"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544C9262"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£8.00</w:t>
            </w:r>
          </w:p>
        </w:tc>
        <w:tc>
          <w:tcPr>
            <w:tcW w:w="1391" w:type="dxa"/>
            <w:vAlign w:val="center"/>
          </w:tcPr>
          <w:p w14:paraId="1898A31A"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B5ECB2"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7787723C" w14:textId="77777777" w:rsidTr="0045699D">
        <w:trPr>
          <w:trHeight w:val="406"/>
        </w:trPr>
        <w:tc>
          <w:tcPr>
            <w:tcW w:w="3852" w:type="dxa"/>
            <w:vMerge w:val="restart"/>
            <w:vAlign w:val="center"/>
          </w:tcPr>
          <w:p w14:paraId="07C8DF30"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s</w:t>
            </w:r>
            <w:r w:rsidRPr="004F4F4F">
              <w:rPr>
                <w:rFonts w:asciiTheme="minorHAnsi" w:hAnsiTheme="minorHAnsi" w:cstheme="minorHAnsi"/>
                <w:sz w:val="24"/>
                <w:szCs w:val="24"/>
              </w:rPr>
              <w:t>weatshirt</w:t>
            </w:r>
          </w:p>
        </w:tc>
        <w:tc>
          <w:tcPr>
            <w:tcW w:w="1391" w:type="dxa"/>
            <w:vAlign w:val="center"/>
          </w:tcPr>
          <w:p w14:paraId="4026F912"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1-2</w:t>
            </w:r>
          </w:p>
        </w:tc>
        <w:tc>
          <w:tcPr>
            <w:tcW w:w="1392" w:type="dxa"/>
            <w:vAlign w:val="center"/>
          </w:tcPr>
          <w:p w14:paraId="322E1011" w14:textId="77777777" w:rsidR="00A46E9D" w:rsidRPr="004F4F4F" w:rsidRDefault="00A46E9D" w:rsidP="0045699D">
            <w:pPr>
              <w:ind w:right="4"/>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2C2B1E90"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0D40519B"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2B3AFD97" w14:textId="77777777" w:rsidTr="0045699D">
        <w:trPr>
          <w:trHeight w:val="406"/>
        </w:trPr>
        <w:tc>
          <w:tcPr>
            <w:tcW w:w="3852" w:type="dxa"/>
            <w:vMerge/>
            <w:vAlign w:val="center"/>
          </w:tcPr>
          <w:p w14:paraId="22365A37"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1A2FB18C"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32BAF8DD"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49EA082E"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48BB02"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4C82C221" w14:textId="77777777" w:rsidTr="0045699D">
        <w:trPr>
          <w:trHeight w:val="406"/>
        </w:trPr>
        <w:tc>
          <w:tcPr>
            <w:tcW w:w="3852" w:type="dxa"/>
            <w:vMerge/>
            <w:vAlign w:val="center"/>
          </w:tcPr>
          <w:p w14:paraId="111F56BC"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7A4F2BB5"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4A4CAE8C"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w:t>
            </w:r>
            <w:r>
              <w:rPr>
                <w:rFonts w:asciiTheme="minorHAnsi" w:hAnsiTheme="minorHAnsi" w:cstheme="minorHAnsi"/>
                <w:sz w:val="24"/>
                <w:szCs w:val="24"/>
              </w:rPr>
              <w:t>5</w:t>
            </w:r>
            <w:r w:rsidRPr="004F4F4F">
              <w:rPr>
                <w:rFonts w:asciiTheme="minorHAnsi" w:hAnsiTheme="minorHAnsi" w:cstheme="minorHAnsi"/>
                <w:sz w:val="24"/>
                <w:szCs w:val="24"/>
              </w:rPr>
              <w:t>0</w:t>
            </w:r>
          </w:p>
        </w:tc>
        <w:tc>
          <w:tcPr>
            <w:tcW w:w="1391" w:type="dxa"/>
            <w:vAlign w:val="center"/>
          </w:tcPr>
          <w:p w14:paraId="7AD10AFF"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409FC62F"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49647E5F" w14:textId="77777777" w:rsidTr="0045699D">
        <w:trPr>
          <w:trHeight w:val="406"/>
        </w:trPr>
        <w:tc>
          <w:tcPr>
            <w:tcW w:w="3852" w:type="dxa"/>
            <w:vMerge w:val="restart"/>
            <w:vAlign w:val="center"/>
          </w:tcPr>
          <w:p w14:paraId="4F5E49A6" w14:textId="77777777" w:rsidR="00A46E9D" w:rsidRPr="004F4F4F" w:rsidRDefault="00A46E9D" w:rsidP="0045699D">
            <w:pPr>
              <w:ind w:left="-83" w:right="4"/>
              <w:jc w:val="center"/>
              <w:rPr>
                <w:rFonts w:asciiTheme="minorHAnsi" w:hAnsiTheme="minorHAnsi" w:cstheme="minorHAnsi"/>
                <w:sz w:val="24"/>
                <w:szCs w:val="24"/>
              </w:rPr>
            </w:pPr>
            <w:r>
              <w:rPr>
                <w:rFonts w:asciiTheme="minorHAnsi" w:hAnsiTheme="minorHAnsi" w:cstheme="minorHAnsi"/>
                <w:sz w:val="24"/>
                <w:szCs w:val="24"/>
              </w:rPr>
              <w:t>Navy c</w:t>
            </w:r>
            <w:r w:rsidRPr="004F4F4F">
              <w:rPr>
                <w:rFonts w:asciiTheme="minorHAnsi" w:hAnsiTheme="minorHAnsi" w:cstheme="minorHAnsi"/>
                <w:sz w:val="24"/>
                <w:szCs w:val="24"/>
              </w:rPr>
              <w:t>ardigan</w:t>
            </w:r>
          </w:p>
        </w:tc>
        <w:tc>
          <w:tcPr>
            <w:tcW w:w="1391" w:type="dxa"/>
            <w:vAlign w:val="center"/>
          </w:tcPr>
          <w:p w14:paraId="6F3C4117"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3-4</w:t>
            </w:r>
          </w:p>
        </w:tc>
        <w:tc>
          <w:tcPr>
            <w:tcW w:w="1392" w:type="dxa"/>
            <w:vAlign w:val="center"/>
          </w:tcPr>
          <w:p w14:paraId="7599FCBF"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£8.50</w:t>
            </w:r>
          </w:p>
        </w:tc>
        <w:tc>
          <w:tcPr>
            <w:tcW w:w="1391" w:type="dxa"/>
            <w:vAlign w:val="center"/>
          </w:tcPr>
          <w:p w14:paraId="2F823315"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0EE84AC" w14:textId="77777777" w:rsidR="00A46E9D" w:rsidRPr="004F4F4F" w:rsidRDefault="00A46E9D" w:rsidP="0045699D">
            <w:pPr>
              <w:ind w:right="4"/>
              <w:jc w:val="center"/>
              <w:rPr>
                <w:rFonts w:asciiTheme="minorHAnsi" w:hAnsiTheme="minorHAnsi" w:cstheme="minorHAnsi"/>
                <w:sz w:val="24"/>
                <w:szCs w:val="24"/>
              </w:rPr>
            </w:pPr>
          </w:p>
        </w:tc>
      </w:tr>
      <w:tr w:rsidR="004E7B2B" w:rsidRPr="004F4F4F" w14:paraId="63880718" w14:textId="77777777" w:rsidTr="0045699D">
        <w:trPr>
          <w:trHeight w:val="406"/>
        </w:trPr>
        <w:tc>
          <w:tcPr>
            <w:tcW w:w="3852" w:type="dxa"/>
            <w:vMerge/>
          </w:tcPr>
          <w:p w14:paraId="2F50CBB8" w14:textId="77777777" w:rsidR="00A46E9D" w:rsidRPr="004F4F4F" w:rsidRDefault="00A46E9D" w:rsidP="0045699D">
            <w:pPr>
              <w:ind w:left="-83" w:right="4"/>
              <w:jc w:val="center"/>
              <w:rPr>
                <w:rFonts w:asciiTheme="minorHAnsi" w:hAnsiTheme="minorHAnsi" w:cstheme="minorHAnsi"/>
                <w:sz w:val="24"/>
                <w:szCs w:val="24"/>
              </w:rPr>
            </w:pPr>
          </w:p>
        </w:tc>
        <w:tc>
          <w:tcPr>
            <w:tcW w:w="1391" w:type="dxa"/>
            <w:vAlign w:val="center"/>
          </w:tcPr>
          <w:p w14:paraId="49A41714" w14:textId="77777777" w:rsidR="00A46E9D" w:rsidRPr="004F4F4F" w:rsidRDefault="00A46E9D" w:rsidP="0045699D">
            <w:pPr>
              <w:ind w:left="-83" w:right="4"/>
              <w:jc w:val="center"/>
              <w:rPr>
                <w:rFonts w:asciiTheme="minorHAnsi" w:hAnsiTheme="minorHAnsi" w:cstheme="minorHAnsi"/>
                <w:sz w:val="24"/>
                <w:szCs w:val="24"/>
              </w:rPr>
            </w:pPr>
            <w:r w:rsidRPr="004F4F4F">
              <w:rPr>
                <w:rFonts w:asciiTheme="minorHAnsi" w:hAnsiTheme="minorHAnsi" w:cstheme="minorHAnsi"/>
                <w:sz w:val="24"/>
                <w:szCs w:val="24"/>
              </w:rPr>
              <w:t>Age 5-6</w:t>
            </w:r>
          </w:p>
        </w:tc>
        <w:tc>
          <w:tcPr>
            <w:tcW w:w="1392" w:type="dxa"/>
            <w:vAlign w:val="center"/>
          </w:tcPr>
          <w:p w14:paraId="37162DD0" w14:textId="77777777" w:rsidR="00A46E9D" w:rsidRPr="004F4F4F" w:rsidRDefault="00A46E9D" w:rsidP="0045699D">
            <w:pPr>
              <w:jc w:val="center"/>
              <w:rPr>
                <w:rFonts w:asciiTheme="minorHAnsi" w:hAnsiTheme="minorHAnsi" w:cstheme="minorHAnsi"/>
                <w:sz w:val="24"/>
                <w:szCs w:val="24"/>
              </w:rPr>
            </w:pPr>
            <w:r w:rsidRPr="004F4F4F">
              <w:rPr>
                <w:rFonts w:asciiTheme="minorHAnsi" w:hAnsiTheme="minorHAnsi" w:cstheme="minorHAnsi"/>
                <w:sz w:val="24"/>
                <w:szCs w:val="24"/>
              </w:rPr>
              <w:t>£8.50</w:t>
            </w:r>
          </w:p>
        </w:tc>
        <w:tc>
          <w:tcPr>
            <w:tcW w:w="1391" w:type="dxa"/>
            <w:vAlign w:val="center"/>
          </w:tcPr>
          <w:p w14:paraId="68E84C57" w14:textId="77777777" w:rsidR="00A46E9D" w:rsidRPr="004F4F4F" w:rsidRDefault="00A46E9D" w:rsidP="0045699D">
            <w:pPr>
              <w:ind w:right="4"/>
              <w:jc w:val="center"/>
              <w:rPr>
                <w:rFonts w:asciiTheme="minorHAnsi" w:hAnsiTheme="minorHAnsi" w:cstheme="minorHAnsi"/>
                <w:sz w:val="24"/>
                <w:szCs w:val="24"/>
              </w:rPr>
            </w:pPr>
          </w:p>
        </w:tc>
        <w:tc>
          <w:tcPr>
            <w:tcW w:w="1614" w:type="dxa"/>
            <w:vAlign w:val="center"/>
          </w:tcPr>
          <w:p w14:paraId="32C5A642" w14:textId="77777777" w:rsidR="00A46E9D" w:rsidRPr="004F4F4F" w:rsidRDefault="00A46E9D" w:rsidP="0045699D">
            <w:pPr>
              <w:ind w:right="4"/>
              <w:jc w:val="center"/>
              <w:rPr>
                <w:rFonts w:asciiTheme="minorHAnsi" w:hAnsiTheme="minorHAnsi" w:cstheme="minorHAnsi"/>
                <w:sz w:val="24"/>
                <w:szCs w:val="24"/>
              </w:rPr>
            </w:pPr>
          </w:p>
        </w:tc>
      </w:tr>
      <w:tr w:rsidR="00DC44A3" w:rsidRPr="004F4F4F" w14:paraId="7837CAD1" w14:textId="77777777" w:rsidTr="0045699D">
        <w:trPr>
          <w:trHeight w:val="405"/>
        </w:trPr>
        <w:tc>
          <w:tcPr>
            <w:tcW w:w="6635" w:type="dxa"/>
            <w:gridSpan w:val="3"/>
            <w:vAlign w:val="center"/>
          </w:tcPr>
          <w:p w14:paraId="74850ABE" w14:textId="77777777" w:rsidR="00A46E9D" w:rsidRPr="004F4F4F" w:rsidRDefault="00A46E9D" w:rsidP="0045699D">
            <w:pPr>
              <w:rPr>
                <w:rFonts w:asciiTheme="minorHAnsi" w:hAnsiTheme="minorHAnsi" w:cstheme="minorHAnsi"/>
                <w:sz w:val="24"/>
                <w:szCs w:val="24"/>
              </w:rPr>
            </w:pPr>
            <w:r w:rsidRPr="004F4F4F">
              <w:rPr>
                <w:rFonts w:asciiTheme="minorHAnsi" w:hAnsiTheme="minorHAnsi" w:cstheme="minorHAnsi"/>
                <w:sz w:val="24"/>
                <w:szCs w:val="24"/>
              </w:rPr>
              <w:t>Total</w:t>
            </w:r>
          </w:p>
        </w:tc>
        <w:tc>
          <w:tcPr>
            <w:tcW w:w="1391" w:type="dxa"/>
          </w:tcPr>
          <w:p w14:paraId="2EFA11DC" w14:textId="77777777" w:rsidR="00A46E9D" w:rsidRPr="004F4F4F" w:rsidRDefault="00A46E9D" w:rsidP="0045699D">
            <w:pPr>
              <w:jc w:val="center"/>
              <w:rPr>
                <w:rFonts w:asciiTheme="minorHAnsi" w:hAnsiTheme="minorHAnsi" w:cstheme="minorHAnsi"/>
                <w:sz w:val="24"/>
                <w:szCs w:val="24"/>
              </w:rPr>
            </w:pPr>
          </w:p>
        </w:tc>
        <w:tc>
          <w:tcPr>
            <w:tcW w:w="1614" w:type="dxa"/>
          </w:tcPr>
          <w:p w14:paraId="4A8C020F" w14:textId="77777777" w:rsidR="00A46E9D" w:rsidRPr="004F4F4F" w:rsidRDefault="00A46E9D" w:rsidP="0045699D">
            <w:pPr>
              <w:jc w:val="center"/>
              <w:rPr>
                <w:rFonts w:asciiTheme="minorHAnsi" w:hAnsiTheme="minorHAnsi" w:cstheme="minorHAnsi"/>
                <w:sz w:val="24"/>
                <w:szCs w:val="24"/>
              </w:rPr>
            </w:pPr>
          </w:p>
        </w:tc>
      </w:tr>
      <w:bookmarkEnd w:id="4"/>
    </w:tbl>
    <w:p w14:paraId="0F6CBE2C" w14:textId="77777777" w:rsidR="00A46E9D" w:rsidRPr="004F4F4F" w:rsidRDefault="00A46E9D" w:rsidP="00A46E9D">
      <w:pPr>
        <w:rPr>
          <w:rFonts w:asciiTheme="minorHAnsi" w:hAnsiTheme="minorHAnsi" w:cstheme="minorHAnsi"/>
          <w:b/>
          <w:sz w:val="24"/>
          <w:szCs w:val="24"/>
        </w:rPr>
      </w:pPr>
    </w:p>
    <w:p w14:paraId="59C85667" w14:textId="77777777" w:rsidR="00A46E9D" w:rsidRPr="004F4F4F" w:rsidRDefault="00A46E9D" w:rsidP="00A46E9D">
      <w:pPr>
        <w:ind w:left="-284" w:right="-472"/>
        <w:rPr>
          <w:rFonts w:asciiTheme="minorHAnsi" w:hAnsiTheme="minorHAnsi" w:cstheme="minorHAnsi"/>
          <w:b/>
          <w:sz w:val="24"/>
          <w:szCs w:val="24"/>
        </w:rPr>
      </w:pPr>
      <w:r w:rsidRPr="004F4F4F">
        <w:rPr>
          <w:rFonts w:asciiTheme="minorHAnsi" w:hAnsiTheme="minorHAnsi" w:cstheme="minorHAnsi"/>
          <w:b/>
          <w:sz w:val="24"/>
          <w:szCs w:val="24"/>
        </w:rPr>
        <w:t xml:space="preserve">Payment must be made in advance via bank transfer with your </w:t>
      </w:r>
      <w:r>
        <w:rPr>
          <w:rFonts w:asciiTheme="minorHAnsi" w:hAnsiTheme="minorHAnsi" w:cstheme="minorHAnsi"/>
          <w:b/>
          <w:sz w:val="24"/>
          <w:szCs w:val="24"/>
        </w:rPr>
        <w:t xml:space="preserve">setting’s initials as above and your </w:t>
      </w:r>
      <w:r w:rsidRPr="004F4F4F">
        <w:rPr>
          <w:rFonts w:asciiTheme="minorHAnsi" w:hAnsiTheme="minorHAnsi" w:cstheme="minorHAnsi"/>
          <w:b/>
          <w:sz w:val="24"/>
          <w:szCs w:val="24"/>
        </w:rPr>
        <w:t>child’s name as reference.</w:t>
      </w:r>
    </w:p>
    <w:p w14:paraId="75A7A500" w14:textId="77777777" w:rsidR="00A46E9D" w:rsidRDefault="00A46E9D" w:rsidP="00A46E9D">
      <w:pPr>
        <w:ind w:left="-284" w:right="-472"/>
        <w:rPr>
          <w:rFonts w:asciiTheme="minorHAnsi" w:hAnsiTheme="minorHAnsi" w:cstheme="minorHAnsi"/>
          <w:b/>
          <w:sz w:val="24"/>
          <w:szCs w:val="24"/>
        </w:rPr>
      </w:pPr>
      <w:r w:rsidRPr="004F4F4F">
        <w:rPr>
          <w:rFonts w:asciiTheme="minorHAnsi" w:hAnsiTheme="minorHAnsi" w:cstheme="minorHAnsi"/>
          <w:b/>
          <w:sz w:val="24"/>
          <w:szCs w:val="24"/>
        </w:rPr>
        <w:t>Bank details are:</w:t>
      </w:r>
      <w:r>
        <w:rPr>
          <w:rFonts w:asciiTheme="minorHAnsi" w:hAnsiTheme="minorHAnsi" w:cstheme="minorHAnsi"/>
          <w:b/>
          <w:sz w:val="24"/>
          <w:szCs w:val="24"/>
        </w:rPr>
        <w:tab/>
      </w:r>
      <w:r w:rsidRPr="004F4F4F">
        <w:rPr>
          <w:rFonts w:asciiTheme="minorHAnsi" w:hAnsiTheme="minorHAnsi" w:cstheme="minorHAnsi"/>
          <w:b/>
          <w:sz w:val="24"/>
          <w:szCs w:val="24"/>
        </w:rPr>
        <w:t>Sort Code:</w:t>
      </w:r>
      <w:r>
        <w:rPr>
          <w:rFonts w:asciiTheme="minorHAnsi" w:hAnsiTheme="minorHAnsi" w:cstheme="minorHAnsi"/>
          <w:b/>
          <w:sz w:val="24"/>
          <w:szCs w:val="24"/>
        </w:rPr>
        <w:t xml:space="preserve"> </w:t>
      </w:r>
      <w:r w:rsidRPr="004F4F4F">
        <w:rPr>
          <w:rFonts w:asciiTheme="minorHAnsi" w:hAnsiTheme="minorHAnsi" w:cstheme="minorHAnsi"/>
          <w:b/>
          <w:sz w:val="24"/>
          <w:szCs w:val="24"/>
        </w:rPr>
        <w:t>08-92-99</w:t>
      </w:r>
      <w:r>
        <w:rPr>
          <w:rFonts w:asciiTheme="minorHAnsi" w:hAnsiTheme="minorHAnsi" w:cstheme="minorHAnsi"/>
          <w:b/>
          <w:sz w:val="24"/>
          <w:szCs w:val="24"/>
        </w:rPr>
        <w:tab/>
      </w:r>
      <w:r>
        <w:rPr>
          <w:rFonts w:asciiTheme="minorHAnsi" w:hAnsiTheme="minorHAnsi" w:cstheme="minorHAnsi"/>
          <w:b/>
          <w:sz w:val="24"/>
          <w:szCs w:val="24"/>
        </w:rPr>
        <w:tab/>
      </w:r>
      <w:r w:rsidRPr="004F4F4F">
        <w:rPr>
          <w:rFonts w:asciiTheme="minorHAnsi" w:hAnsiTheme="minorHAnsi" w:cstheme="minorHAnsi"/>
          <w:b/>
          <w:sz w:val="24"/>
          <w:szCs w:val="24"/>
        </w:rPr>
        <w:t>Account number:</w:t>
      </w:r>
      <w:r>
        <w:rPr>
          <w:rFonts w:asciiTheme="minorHAnsi" w:hAnsiTheme="minorHAnsi" w:cstheme="minorHAnsi"/>
          <w:b/>
          <w:sz w:val="24"/>
          <w:szCs w:val="24"/>
        </w:rPr>
        <w:t xml:space="preserve"> </w:t>
      </w:r>
      <w:r w:rsidRPr="004F4F4F">
        <w:rPr>
          <w:rFonts w:asciiTheme="minorHAnsi" w:hAnsiTheme="minorHAnsi" w:cstheme="minorHAnsi"/>
          <w:b/>
          <w:sz w:val="24"/>
          <w:szCs w:val="24"/>
        </w:rPr>
        <w:t>65378641</w:t>
      </w:r>
    </w:p>
    <w:p w14:paraId="3B71ED4F" w14:textId="1C764FA9" w:rsidR="00A46E9D" w:rsidRDefault="00A46E9D" w:rsidP="00A46E9D">
      <w:pPr>
        <w:ind w:left="-284" w:right="-472"/>
        <w:rPr>
          <w:rFonts w:asciiTheme="minorHAnsi" w:hAnsiTheme="minorHAnsi" w:cstheme="minorHAnsi"/>
          <w:b/>
          <w:sz w:val="24"/>
          <w:szCs w:val="24"/>
        </w:rPr>
      </w:pPr>
      <w:r>
        <w:rPr>
          <w:rFonts w:asciiTheme="minorHAnsi" w:hAnsiTheme="minorHAnsi" w:cstheme="minorHAnsi"/>
          <w:b/>
          <w:sz w:val="24"/>
          <w:szCs w:val="24"/>
        </w:rPr>
        <w:t xml:space="preserve">Your order will be delivered to your </w:t>
      </w:r>
      <w:r w:rsidR="00434EC0">
        <w:rPr>
          <w:rFonts w:asciiTheme="minorHAnsi" w:hAnsiTheme="minorHAnsi" w:cstheme="minorHAnsi"/>
          <w:b/>
          <w:sz w:val="24"/>
          <w:szCs w:val="24"/>
        </w:rPr>
        <w:t>Pre-School</w:t>
      </w:r>
      <w:r>
        <w:rPr>
          <w:rFonts w:asciiTheme="minorHAnsi" w:hAnsiTheme="minorHAnsi" w:cstheme="minorHAnsi"/>
          <w:b/>
          <w:sz w:val="24"/>
          <w:szCs w:val="24"/>
        </w:rPr>
        <w:t xml:space="preserve"> and passed to you.</w:t>
      </w:r>
    </w:p>
    <w:p w14:paraId="4E15ED2C" w14:textId="3A389F94" w:rsidR="00A12570" w:rsidRDefault="00A12570" w:rsidP="00EA0BAC">
      <w:pPr>
        <w:rPr>
          <w:rFonts w:ascii="Calibri" w:hAnsi="Calibri" w:cs="Calibri"/>
          <w:sz w:val="22"/>
          <w:szCs w:val="22"/>
        </w:rPr>
      </w:pPr>
    </w:p>
    <w:p w14:paraId="294ECE81" w14:textId="4F54E741" w:rsidR="00A12570" w:rsidRDefault="00A12570" w:rsidP="00EA0BAC">
      <w:pPr>
        <w:rPr>
          <w:rFonts w:ascii="Calibri" w:hAnsi="Calibri" w:cs="Calibri"/>
          <w:sz w:val="22"/>
          <w:szCs w:val="22"/>
        </w:rPr>
      </w:pPr>
    </w:p>
    <w:p w14:paraId="073891E4" w14:textId="2041932C" w:rsidR="00A12570" w:rsidRDefault="00A12570" w:rsidP="00EA0BAC">
      <w:pPr>
        <w:rPr>
          <w:rFonts w:ascii="Calibri" w:hAnsi="Calibri" w:cs="Calibri"/>
          <w:sz w:val="22"/>
          <w:szCs w:val="22"/>
        </w:rPr>
      </w:pPr>
    </w:p>
    <w:p w14:paraId="0EB7D36F" w14:textId="3D36F1A3" w:rsidR="00A12570" w:rsidRDefault="00A12570" w:rsidP="00EA0BAC">
      <w:pPr>
        <w:rPr>
          <w:rFonts w:ascii="Calibri" w:hAnsi="Calibri" w:cs="Calibri"/>
          <w:sz w:val="22"/>
          <w:szCs w:val="22"/>
        </w:rPr>
      </w:pPr>
    </w:p>
    <w:p w14:paraId="7FE0C969" w14:textId="6D9BC11F" w:rsidR="00A12570" w:rsidRDefault="00A12570" w:rsidP="00EA0BAC">
      <w:pPr>
        <w:rPr>
          <w:rFonts w:ascii="Calibri" w:hAnsi="Calibri" w:cs="Calibri"/>
          <w:sz w:val="22"/>
          <w:szCs w:val="22"/>
        </w:rPr>
      </w:pPr>
    </w:p>
    <w:p w14:paraId="0B4CA565" w14:textId="1671D329" w:rsidR="00A12570" w:rsidRDefault="00A12570" w:rsidP="00EA0BAC">
      <w:pPr>
        <w:rPr>
          <w:rFonts w:ascii="Calibri" w:hAnsi="Calibri" w:cs="Calibri"/>
          <w:sz w:val="22"/>
          <w:szCs w:val="22"/>
        </w:rPr>
      </w:pPr>
    </w:p>
    <w:p w14:paraId="27BE799A" w14:textId="514BDB24" w:rsidR="00A12570" w:rsidRDefault="00A12570" w:rsidP="00EA0BAC">
      <w:pPr>
        <w:rPr>
          <w:rFonts w:ascii="Calibri" w:hAnsi="Calibri" w:cs="Calibri"/>
          <w:sz w:val="22"/>
          <w:szCs w:val="22"/>
        </w:rPr>
      </w:pPr>
    </w:p>
    <w:p w14:paraId="6622D7E1" w14:textId="61C0D0D7" w:rsidR="00A12570" w:rsidRDefault="00A12570" w:rsidP="00EA0BAC">
      <w:pPr>
        <w:rPr>
          <w:rFonts w:ascii="Calibri" w:hAnsi="Calibri" w:cs="Calibri"/>
          <w:sz w:val="22"/>
          <w:szCs w:val="22"/>
        </w:rPr>
      </w:pPr>
    </w:p>
    <w:p w14:paraId="3D18BCD8" w14:textId="79118428" w:rsidR="00A12570" w:rsidRDefault="00A12570" w:rsidP="00EA0BAC">
      <w:pPr>
        <w:rPr>
          <w:rFonts w:ascii="Calibri" w:hAnsi="Calibri" w:cs="Calibri"/>
          <w:sz w:val="22"/>
          <w:szCs w:val="22"/>
        </w:rPr>
      </w:pPr>
    </w:p>
    <w:p w14:paraId="3007DCA2" w14:textId="38A7EE1F" w:rsidR="00A12570" w:rsidRDefault="00A12570" w:rsidP="00EA0BAC">
      <w:pPr>
        <w:rPr>
          <w:rFonts w:ascii="Calibri" w:hAnsi="Calibri" w:cs="Calibri"/>
          <w:sz w:val="22"/>
          <w:szCs w:val="22"/>
        </w:rPr>
      </w:pPr>
    </w:p>
    <w:p w14:paraId="1D66E8BD" w14:textId="0FFB6D76" w:rsidR="00A12570" w:rsidRDefault="00A12570" w:rsidP="00EA0BAC">
      <w:pPr>
        <w:rPr>
          <w:rFonts w:ascii="Calibri" w:hAnsi="Calibri" w:cs="Calibri"/>
          <w:sz w:val="22"/>
          <w:szCs w:val="22"/>
        </w:rPr>
      </w:pPr>
    </w:p>
    <w:p w14:paraId="3BA2F054" w14:textId="74EAA3A6" w:rsidR="00A12570" w:rsidRDefault="00A12570" w:rsidP="00EA0BAC">
      <w:pPr>
        <w:rPr>
          <w:rFonts w:ascii="Calibri" w:hAnsi="Calibri" w:cs="Calibri"/>
          <w:sz w:val="22"/>
          <w:szCs w:val="22"/>
        </w:rPr>
      </w:pPr>
    </w:p>
    <w:p w14:paraId="68950F0A" w14:textId="396ED6AA" w:rsidR="00A12570" w:rsidRDefault="00A12570" w:rsidP="00EA0BAC">
      <w:pPr>
        <w:rPr>
          <w:rFonts w:ascii="Calibri" w:hAnsi="Calibri" w:cs="Calibri"/>
          <w:sz w:val="22"/>
          <w:szCs w:val="22"/>
        </w:rPr>
      </w:pPr>
    </w:p>
    <w:p w14:paraId="6C2DFE0A" w14:textId="3B77AE02" w:rsidR="00A12570" w:rsidRDefault="00A12570" w:rsidP="00EA0BAC">
      <w:pPr>
        <w:rPr>
          <w:rFonts w:ascii="Calibri" w:hAnsi="Calibri" w:cs="Calibri"/>
          <w:sz w:val="22"/>
          <w:szCs w:val="22"/>
        </w:rPr>
      </w:pPr>
    </w:p>
    <w:p w14:paraId="795B5D9D" w14:textId="4123368A" w:rsidR="00A12570" w:rsidRDefault="00A12570" w:rsidP="00EA0BAC">
      <w:pPr>
        <w:rPr>
          <w:rFonts w:ascii="Calibri" w:hAnsi="Calibri" w:cs="Calibri"/>
          <w:sz w:val="22"/>
          <w:szCs w:val="22"/>
        </w:rPr>
      </w:pPr>
    </w:p>
    <w:p w14:paraId="7EF01230" w14:textId="5AF6B545" w:rsidR="00A12570" w:rsidRDefault="00A12570" w:rsidP="00EA0BAC">
      <w:pPr>
        <w:rPr>
          <w:rFonts w:ascii="Calibri" w:hAnsi="Calibri" w:cs="Calibri"/>
          <w:sz w:val="22"/>
          <w:szCs w:val="22"/>
        </w:rPr>
      </w:pPr>
    </w:p>
    <w:p w14:paraId="4594FF64" w14:textId="00168BAE" w:rsidR="00A12570" w:rsidRDefault="00A12570" w:rsidP="00EA0BAC">
      <w:pPr>
        <w:rPr>
          <w:rFonts w:ascii="Calibri" w:hAnsi="Calibri" w:cs="Calibri"/>
          <w:sz w:val="22"/>
          <w:szCs w:val="22"/>
        </w:rPr>
      </w:pPr>
    </w:p>
    <w:p w14:paraId="7BF93859" w14:textId="22F399A2" w:rsidR="00A12570" w:rsidRDefault="00A12570" w:rsidP="00EA0BAC">
      <w:pPr>
        <w:rPr>
          <w:rFonts w:ascii="Calibri" w:hAnsi="Calibri" w:cs="Calibri"/>
          <w:sz w:val="22"/>
          <w:szCs w:val="22"/>
        </w:rPr>
      </w:pPr>
    </w:p>
    <w:p w14:paraId="7659A14F" w14:textId="678E3C26" w:rsidR="00A12570" w:rsidRDefault="00A12570" w:rsidP="00EA0BAC">
      <w:pPr>
        <w:rPr>
          <w:rFonts w:ascii="Calibri" w:hAnsi="Calibri" w:cs="Calibri"/>
          <w:sz w:val="22"/>
          <w:szCs w:val="22"/>
        </w:rPr>
      </w:pPr>
    </w:p>
    <w:p w14:paraId="56A65FBC" w14:textId="47B398A5" w:rsidR="00A12570" w:rsidRDefault="00A12570" w:rsidP="00EA0BAC">
      <w:pPr>
        <w:rPr>
          <w:rFonts w:ascii="Calibri" w:hAnsi="Calibri" w:cs="Calibri"/>
          <w:sz w:val="22"/>
          <w:szCs w:val="22"/>
        </w:rPr>
      </w:pPr>
    </w:p>
    <w:p w14:paraId="4FF3DA9E" w14:textId="5916AFB8" w:rsidR="00A12570" w:rsidRDefault="00A12570" w:rsidP="00EA0BAC">
      <w:pPr>
        <w:rPr>
          <w:rFonts w:ascii="Calibri" w:hAnsi="Calibri" w:cs="Calibri"/>
          <w:sz w:val="22"/>
          <w:szCs w:val="22"/>
        </w:rPr>
      </w:pPr>
    </w:p>
    <w:p w14:paraId="56601B41" w14:textId="40027EA8" w:rsidR="00A12570" w:rsidRDefault="00A12570" w:rsidP="00EA0BAC">
      <w:pPr>
        <w:rPr>
          <w:rFonts w:ascii="Calibri" w:hAnsi="Calibri" w:cs="Calibri"/>
          <w:sz w:val="22"/>
          <w:szCs w:val="22"/>
        </w:rPr>
      </w:pPr>
    </w:p>
    <w:p w14:paraId="0B53C0D1" w14:textId="77777777" w:rsidR="00EB2673" w:rsidRDefault="00EB2673" w:rsidP="00A12570">
      <w:pPr>
        <w:pStyle w:val="Normal1"/>
        <w:ind w:right="535"/>
        <w:rPr>
          <w:rFonts w:ascii="Calibri" w:hAnsi="Calibri" w:cs="Calibri"/>
          <w:b/>
          <w:sz w:val="22"/>
          <w:szCs w:val="22"/>
        </w:rPr>
      </w:pPr>
    </w:p>
    <w:p w14:paraId="34BE3CA3" w14:textId="7A402EE3" w:rsidR="00A12570" w:rsidRPr="00A12570" w:rsidRDefault="00A12570" w:rsidP="00A12570">
      <w:pPr>
        <w:pStyle w:val="Normal1"/>
        <w:ind w:right="535"/>
        <w:rPr>
          <w:rFonts w:ascii="Calibri" w:hAnsi="Calibri" w:cs="Calibri"/>
          <w:sz w:val="22"/>
          <w:szCs w:val="22"/>
        </w:rPr>
      </w:pPr>
      <w:r>
        <w:rPr>
          <w:rFonts w:ascii="Calibri" w:hAnsi="Calibri" w:cs="Calibri"/>
          <w:b/>
          <w:sz w:val="22"/>
          <w:szCs w:val="22"/>
        </w:rPr>
        <w:t>Appendix 4: Wraparound and holiday provision for Reception Class children</w:t>
      </w:r>
    </w:p>
    <w:p w14:paraId="01290D5D" w14:textId="77777777" w:rsidR="00A12570" w:rsidRPr="00897126" w:rsidRDefault="00A12570" w:rsidP="00A12570">
      <w:pPr>
        <w:ind w:right="394"/>
        <w:jc w:val="both"/>
        <w:rPr>
          <w:rFonts w:ascii="Calibri" w:hAnsi="Calibri" w:cs="Calibri"/>
          <w:b/>
          <w:sz w:val="22"/>
          <w:szCs w:val="22"/>
        </w:rPr>
      </w:pPr>
    </w:p>
    <w:p w14:paraId="1EF25B97" w14:textId="77777777" w:rsidR="00A12570" w:rsidRDefault="00A12570" w:rsidP="00A12570">
      <w:pPr>
        <w:ind w:right="394"/>
        <w:jc w:val="both"/>
        <w:rPr>
          <w:rFonts w:ascii="Calibri" w:hAnsi="Calibri" w:cs="Calibri"/>
          <w:b/>
          <w:i/>
          <w:sz w:val="22"/>
          <w:szCs w:val="22"/>
        </w:rPr>
      </w:pPr>
    </w:p>
    <w:p w14:paraId="52B0692D" w14:textId="4EAC8F34" w:rsidR="00A12570" w:rsidRDefault="00F667B0" w:rsidP="00A12570">
      <w:pPr>
        <w:ind w:left="142" w:right="283"/>
        <w:jc w:val="both"/>
        <w:rPr>
          <w:rFonts w:ascii="Calibri" w:hAnsi="Calibri" w:cs="Calibri"/>
          <w:sz w:val="22"/>
          <w:szCs w:val="22"/>
        </w:rPr>
      </w:pPr>
      <w:r w:rsidRPr="00F667B0">
        <w:rPr>
          <w:rFonts w:ascii="Calibri" w:hAnsi="Calibri" w:cs="Calibri"/>
          <w:b/>
          <w:sz w:val="22"/>
          <w:szCs w:val="22"/>
        </w:rPr>
        <w:t>Our</w:t>
      </w:r>
      <w:r w:rsidR="00A12570" w:rsidRPr="00F667B0">
        <w:rPr>
          <w:rFonts w:ascii="Calibri" w:hAnsi="Calibri" w:cs="Calibri"/>
          <w:b/>
          <w:sz w:val="22"/>
          <w:szCs w:val="22"/>
        </w:rPr>
        <w:t xml:space="preserve"> </w:t>
      </w:r>
      <w:r w:rsidR="00434EC0" w:rsidRPr="00F667B0">
        <w:rPr>
          <w:rFonts w:ascii="Calibri" w:hAnsi="Calibri" w:cs="Calibri"/>
          <w:b/>
          <w:sz w:val="22"/>
          <w:szCs w:val="22"/>
        </w:rPr>
        <w:t>Pre-School</w:t>
      </w:r>
      <w:r>
        <w:rPr>
          <w:rFonts w:ascii="Calibri" w:hAnsi="Calibri" w:cs="Calibri"/>
          <w:b/>
          <w:sz w:val="22"/>
          <w:szCs w:val="22"/>
        </w:rPr>
        <w:t>s</w:t>
      </w:r>
      <w:r w:rsidR="00A12570" w:rsidRPr="00F667B0">
        <w:rPr>
          <w:rFonts w:ascii="Calibri" w:hAnsi="Calibri" w:cs="Calibri"/>
          <w:b/>
          <w:sz w:val="22"/>
          <w:szCs w:val="22"/>
        </w:rPr>
        <w:t xml:space="preserve"> </w:t>
      </w:r>
      <w:r w:rsidR="00A12570" w:rsidRPr="00F667B0">
        <w:rPr>
          <w:rFonts w:ascii="Calibri" w:hAnsi="Calibri" w:cs="Calibri"/>
          <w:sz w:val="22"/>
          <w:szCs w:val="22"/>
        </w:rPr>
        <w:t>offers</w:t>
      </w:r>
      <w:r w:rsidR="00A12570" w:rsidRPr="00BC0E55">
        <w:rPr>
          <w:rFonts w:ascii="Calibri" w:hAnsi="Calibri" w:cs="Calibri"/>
          <w:sz w:val="22"/>
          <w:szCs w:val="22"/>
        </w:rPr>
        <w:t xml:space="preserve"> </w:t>
      </w:r>
      <w:r w:rsidR="00A12570">
        <w:rPr>
          <w:rFonts w:ascii="Calibri" w:hAnsi="Calibri" w:cs="Calibri"/>
          <w:sz w:val="22"/>
          <w:szCs w:val="22"/>
        </w:rPr>
        <w:t xml:space="preserve">the Early Years part of the </w:t>
      </w:r>
      <w:r w:rsidR="00A12570" w:rsidRPr="00BC0E55">
        <w:rPr>
          <w:rFonts w:ascii="Calibri" w:hAnsi="Calibri" w:cs="Calibri"/>
          <w:sz w:val="22"/>
          <w:szCs w:val="22"/>
        </w:rPr>
        <w:t>wraparound care</w:t>
      </w:r>
      <w:r w:rsidR="00A12570">
        <w:rPr>
          <w:rFonts w:ascii="Calibri" w:hAnsi="Calibri" w:cs="Calibri"/>
          <w:sz w:val="22"/>
          <w:szCs w:val="22"/>
        </w:rPr>
        <w:t xml:space="preserve"> for children in the Reception Class at Wrenthorpe Academy</w:t>
      </w:r>
      <w:r w:rsidR="00A12570" w:rsidRPr="00BC0E55">
        <w:rPr>
          <w:rFonts w:ascii="Calibri" w:hAnsi="Calibri" w:cs="Calibri"/>
          <w:sz w:val="22"/>
          <w:szCs w:val="22"/>
        </w:rPr>
        <w:t xml:space="preserve"> from</w:t>
      </w:r>
      <w:r w:rsidR="00A12570">
        <w:rPr>
          <w:rFonts w:ascii="Calibri" w:hAnsi="Calibri" w:cs="Calibri"/>
          <w:sz w:val="22"/>
          <w:szCs w:val="22"/>
        </w:rPr>
        <w:t xml:space="preserve"> 7:30 am to 8:55 then from 3:15pm to </w:t>
      </w:r>
      <w:r w:rsidR="00746B42">
        <w:rPr>
          <w:rFonts w:ascii="Calibri" w:hAnsi="Calibri" w:cs="Calibri"/>
          <w:sz w:val="22"/>
          <w:szCs w:val="22"/>
        </w:rPr>
        <w:t>5</w:t>
      </w:r>
      <w:r w:rsidR="00A12570">
        <w:rPr>
          <w:rFonts w:ascii="Calibri" w:hAnsi="Calibri" w:cs="Calibri"/>
          <w:sz w:val="22"/>
          <w:szCs w:val="22"/>
        </w:rPr>
        <w:t>:</w:t>
      </w:r>
      <w:r w:rsidR="00746B42">
        <w:rPr>
          <w:rFonts w:ascii="Calibri" w:hAnsi="Calibri" w:cs="Calibri"/>
          <w:sz w:val="22"/>
          <w:szCs w:val="22"/>
        </w:rPr>
        <w:t>3</w:t>
      </w:r>
      <w:r w:rsidR="00A12570">
        <w:rPr>
          <w:rFonts w:ascii="Calibri" w:hAnsi="Calibri" w:cs="Calibri"/>
          <w:sz w:val="22"/>
          <w:szCs w:val="22"/>
        </w:rPr>
        <w:t>0pm for children in the Reception Class. Places are booked and paid for in advance and are allocated on a ‘first come first served’ bases. Places are capped at 16 per day.</w:t>
      </w:r>
    </w:p>
    <w:p w14:paraId="54BFC6F7" w14:textId="77777777" w:rsidR="00A12570" w:rsidRDefault="00A12570" w:rsidP="00A12570">
      <w:pPr>
        <w:ind w:left="142" w:right="283"/>
        <w:rPr>
          <w:rFonts w:ascii="Calibri" w:hAnsi="Calibri" w:cs="Calibri"/>
          <w:sz w:val="22"/>
          <w:szCs w:val="22"/>
        </w:rPr>
      </w:pPr>
    </w:p>
    <w:tbl>
      <w:tblPr>
        <w:tblStyle w:val="TableGrid"/>
        <w:tblW w:w="9526" w:type="dxa"/>
        <w:tblInd w:w="392" w:type="dxa"/>
        <w:tblLook w:val="04A0" w:firstRow="1" w:lastRow="0" w:firstColumn="1" w:lastColumn="0" w:noHBand="0" w:noVBand="1"/>
      </w:tblPr>
      <w:tblGrid>
        <w:gridCol w:w="2300"/>
        <w:gridCol w:w="2646"/>
        <w:gridCol w:w="1255"/>
        <w:gridCol w:w="3325"/>
      </w:tblGrid>
      <w:tr w:rsidR="00A12570" w:rsidRPr="00F8171C" w14:paraId="4D3E0A0C" w14:textId="77777777" w:rsidTr="00EB2673">
        <w:tc>
          <w:tcPr>
            <w:tcW w:w="2300" w:type="dxa"/>
          </w:tcPr>
          <w:p w14:paraId="5C40CB32" w14:textId="77777777" w:rsidR="00A12570" w:rsidRPr="00F8171C" w:rsidRDefault="00A12570" w:rsidP="008C3CB2">
            <w:pPr>
              <w:ind w:left="142" w:right="283"/>
              <w:rPr>
                <w:rFonts w:ascii="Calibri" w:hAnsi="Calibri" w:cs="Calibri"/>
                <w:b/>
              </w:rPr>
            </w:pPr>
            <w:r w:rsidRPr="00F8171C">
              <w:rPr>
                <w:rFonts w:ascii="Calibri" w:hAnsi="Calibri" w:cs="Calibri"/>
                <w:b/>
              </w:rPr>
              <w:t>Provision</w:t>
            </w:r>
          </w:p>
        </w:tc>
        <w:tc>
          <w:tcPr>
            <w:tcW w:w="2646" w:type="dxa"/>
          </w:tcPr>
          <w:p w14:paraId="3CC0125C" w14:textId="77777777" w:rsidR="00A12570" w:rsidRPr="00F8171C" w:rsidRDefault="00A12570" w:rsidP="008C3CB2">
            <w:pPr>
              <w:ind w:left="142" w:right="283"/>
              <w:rPr>
                <w:rFonts w:ascii="Calibri" w:hAnsi="Calibri" w:cs="Calibri"/>
                <w:b/>
              </w:rPr>
            </w:pPr>
            <w:r w:rsidRPr="00F8171C">
              <w:rPr>
                <w:rFonts w:ascii="Calibri" w:hAnsi="Calibri" w:cs="Calibri"/>
                <w:b/>
              </w:rPr>
              <w:t>Times</w:t>
            </w:r>
          </w:p>
        </w:tc>
        <w:tc>
          <w:tcPr>
            <w:tcW w:w="1255" w:type="dxa"/>
          </w:tcPr>
          <w:p w14:paraId="2F8D1B0E" w14:textId="77777777" w:rsidR="00A12570" w:rsidRPr="00F8171C" w:rsidRDefault="00A12570" w:rsidP="008C3CB2">
            <w:pPr>
              <w:ind w:left="142" w:right="283"/>
              <w:rPr>
                <w:rFonts w:ascii="Calibri" w:hAnsi="Calibri" w:cs="Calibri"/>
                <w:b/>
              </w:rPr>
            </w:pPr>
            <w:r w:rsidRPr="00F8171C">
              <w:rPr>
                <w:rFonts w:ascii="Calibri" w:hAnsi="Calibri" w:cs="Calibri"/>
                <w:b/>
              </w:rPr>
              <w:t>Fees</w:t>
            </w:r>
          </w:p>
        </w:tc>
        <w:tc>
          <w:tcPr>
            <w:tcW w:w="3325" w:type="dxa"/>
          </w:tcPr>
          <w:p w14:paraId="5353B470" w14:textId="77777777" w:rsidR="00A12570" w:rsidRPr="00F8171C" w:rsidRDefault="00A12570" w:rsidP="008C3CB2">
            <w:pPr>
              <w:ind w:left="142" w:right="283"/>
              <w:rPr>
                <w:rFonts w:ascii="Calibri" w:hAnsi="Calibri" w:cs="Calibri"/>
                <w:b/>
              </w:rPr>
            </w:pPr>
            <w:r>
              <w:rPr>
                <w:rFonts w:ascii="Calibri" w:hAnsi="Calibri" w:cs="Calibri"/>
                <w:b/>
              </w:rPr>
              <w:t xml:space="preserve">Additional </w:t>
            </w:r>
            <w:r w:rsidRPr="00F8171C">
              <w:rPr>
                <w:rFonts w:ascii="Calibri" w:hAnsi="Calibri" w:cs="Calibri"/>
                <w:b/>
              </w:rPr>
              <w:t>Information</w:t>
            </w:r>
          </w:p>
        </w:tc>
      </w:tr>
      <w:tr w:rsidR="00A12570" w:rsidRPr="00F8171C" w14:paraId="6E1B6C96" w14:textId="77777777" w:rsidTr="00EB2673">
        <w:tc>
          <w:tcPr>
            <w:tcW w:w="2300" w:type="dxa"/>
          </w:tcPr>
          <w:p w14:paraId="601454A3" w14:textId="77777777" w:rsidR="00A12570" w:rsidRPr="00F8171C" w:rsidRDefault="00A12570" w:rsidP="008C3CB2">
            <w:pPr>
              <w:ind w:left="142" w:right="283"/>
              <w:rPr>
                <w:rFonts w:ascii="Calibri" w:hAnsi="Calibri" w:cs="Calibri"/>
                <w:b/>
              </w:rPr>
            </w:pPr>
          </w:p>
        </w:tc>
        <w:tc>
          <w:tcPr>
            <w:tcW w:w="2646" w:type="dxa"/>
          </w:tcPr>
          <w:p w14:paraId="06FFC8BC" w14:textId="77777777" w:rsidR="00A12570" w:rsidRPr="00F8171C" w:rsidRDefault="00A12570" w:rsidP="008C3CB2">
            <w:pPr>
              <w:ind w:left="142" w:right="283"/>
              <w:rPr>
                <w:rFonts w:ascii="Calibri" w:hAnsi="Calibri" w:cs="Calibri"/>
                <w:b/>
              </w:rPr>
            </w:pPr>
          </w:p>
        </w:tc>
        <w:tc>
          <w:tcPr>
            <w:tcW w:w="1255" w:type="dxa"/>
          </w:tcPr>
          <w:p w14:paraId="1DC48DC5" w14:textId="77777777" w:rsidR="00A12570" w:rsidRPr="00F8171C" w:rsidRDefault="00A12570" w:rsidP="008C3CB2">
            <w:pPr>
              <w:ind w:left="142" w:right="283"/>
              <w:rPr>
                <w:rFonts w:ascii="Calibri" w:hAnsi="Calibri" w:cs="Calibri"/>
                <w:b/>
              </w:rPr>
            </w:pPr>
          </w:p>
        </w:tc>
        <w:tc>
          <w:tcPr>
            <w:tcW w:w="3325" w:type="dxa"/>
          </w:tcPr>
          <w:p w14:paraId="187F7E42" w14:textId="77777777" w:rsidR="00A12570" w:rsidRPr="00F8171C" w:rsidRDefault="00A12570" w:rsidP="008C3CB2">
            <w:pPr>
              <w:ind w:left="142" w:right="283"/>
              <w:rPr>
                <w:rFonts w:ascii="Calibri" w:hAnsi="Calibri" w:cs="Calibri"/>
              </w:rPr>
            </w:pPr>
          </w:p>
        </w:tc>
      </w:tr>
      <w:tr w:rsidR="00A12570" w:rsidRPr="00F8171C" w14:paraId="7EE1344F" w14:textId="77777777" w:rsidTr="00EB2673">
        <w:tc>
          <w:tcPr>
            <w:tcW w:w="2300" w:type="dxa"/>
          </w:tcPr>
          <w:p w14:paraId="2D21A2B1" w14:textId="77777777" w:rsidR="00A12570" w:rsidRPr="00F8171C" w:rsidRDefault="00A12570" w:rsidP="008C3CB2">
            <w:pPr>
              <w:ind w:left="142" w:right="283"/>
              <w:rPr>
                <w:rFonts w:ascii="Calibri" w:hAnsi="Calibri" w:cs="Calibri"/>
                <w:b/>
              </w:rPr>
            </w:pPr>
            <w:r w:rsidRPr="00F8171C">
              <w:rPr>
                <w:rFonts w:ascii="Calibri" w:hAnsi="Calibri" w:cs="Calibri"/>
                <w:b/>
              </w:rPr>
              <w:t>Before school</w:t>
            </w:r>
          </w:p>
        </w:tc>
        <w:tc>
          <w:tcPr>
            <w:tcW w:w="2646" w:type="dxa"/>
          </w:tcPr>
          <w:p w14:paraId="7E6B1EDD" w14:textId="77777777" w:rsidR="00A12570" w:rsidRPr="00F8171C" w:rsidRDefault="00A12570" w:rsidP="008C3CB2">
            <w:pPr>
              <w:ind w:left="142" w:right="283"/>
              <w:rPr>
                <w:rFonts w:ascii="Calibri" w:hAnsi="Calibri" w:cs="Calibri"/>
              </w:rPr>
            </w:pPr>
            <w:r w:rsidRPr="00F8171C">
              <w:rPr>
                <w:rFonts w:ascii="Calibri" w:hAnsi="Calibri" w:cs="Calibri"/>
              </w:rPr>
              <w:t>7</w:t>
            </w:r>
            <w:r>
              <w:rPr>
                <w:rFonts w:ascii="Calibri" w:hAnsi="Calibri" w:cs="Calibri"/>
              </w:rPr>
              <w:t>:</w:t>
            </w:r>
            <w:r w:rsidRPr="00F8171C">
              <w:rPr>
                <w:rFonts w:ascii="Calibri" w:hAnsi="Calibri" w:cs="Calibri"/>
              </w:rPr>
              <w:t xml:space="preserve">30 am – </w:t>
            </w:r>
            <w:r>
              <w:rPr>
                <w:rFonts w:ascii="Calibri" w:hAnsi="Calibri" w:cs="Calibri"/>
              </w:rPr>
              <w:t>8:55 am</w:t>
            </w:r>
          </w:p>
        </w:tc>
        <w:tc>
          <w:tcPr>
            <w:tcW w:w="1255" w:type="dxa"/>
          </w:tcPr>
          <w:p w14:paraId="6E8BF7D2" w14:textId="70172C11" w:rsidR="00A12570" w:rsidRPr="00F8171C" w:rsidRDefault="00A12570" w:rsidP="008C3CB2">
            <w:pPr>
              <w:ind w:left="142" w:right="283"/>
              <w:rPr>
                <w:rFonts w:ascii="Calibri" w:hAnsi="Calibri" w:cs="Calibri"/>
              </w:rPr>
            </w:pPr>
            <w:r w:rsidRPr="00F8171C">
              <w:rPr>
                <w:rFonts w:ascii="Calibri" w:hAnsi="Calibri" w:cs="Calibri"/>
              </w:rPr>
              <w:t>£</w:t>
            </w:r>
            <w:r w:rsidR="00406AD6">
              <w:rPr>
                <w:rFonts w:ascii="Calibri" w:hAnsi="Calibri" w:cs="Calibri"/>
              </w:rPr>
              <w:t>9.00</w:t>
            </w:r>
          </w:p>
        </w:tc>
        <w:tc>
          <w:tcPr>
            <w:tcW w:w="3325" w:type="dxa"/>
          </w:tcPr>
          <w:p w14:paraId="0AAF3717" w14:textId="14D70E4C" w:rsidR="00A12570" w:rsidRPr="00F8171C" w:rsidRDefault="00A12570" w:rsidP="008C3CB2">
            <w:pPr>
              <w:ind w:left="142" w:right="283"/>
              <w:rPr>
                <w:rFonts w:ascii="Calibri" w:hAnsi="Calibri" w:cs="Calibri"/>
              </w:rPr>
            </w:pPr>
            <w:r w:rsidRPr="00F8171C">
              <w:rPr>
                <w:rFonts w:ascii="Calibri" w:hAnsi="Calibri" w:cs="Calibri"/>
              </w:rPr>
              <w:t>Includes breakfast</w:t>
            </w:r>
          </w:p>
        </w:tc>
      </w:tr>
      <w:tr w:rsidR="00A12570" w:rsidRPr="00F8171C" w14:paraId="1C1E5A47" w14:textId="77777777" w:rsidTr="00EB2673">
        <w:tc>
          <w:tcPr>
            <w:tcW w:w="2300" w:type="dxa"/>
          </w:tcPr>
          <w:p w14:paraId="20A0BB6E" w14:textId="77777777" w:rsidR="00A12570" w:rsidRPr="00F8171C" w:rsidRDefault="00A12570" w:rsidP="008C3CB2">
            <w:pPr>
              <w:ind w:left="142" w:right="283"/>
              <w:rPr>
                <w:rFonts w:ascii="Calibri" w:hAnsi="Calibri" w:cs="Calibri"/>
              </w:rPr>
            </w:pPr>
          </w:p>
        </w:tc>
        <w:tc>
          <w:tcPr>
            <w:tcW w:w="2646" w:type="dxa"/>
          </w:tcPr>
          <w:p w14:paraId="514320D5" w14:textId="77777777" w:rsidR="00A12570" w:rsidRPr="00F8171C" w:rsidRDefault="00A12570" w:rsidP="008C3CB2">
            <w:pPr>
              <w:ind w:left="142" w:right="283"/>
              <w:rPr>
                <w:rFonts w:ascii="Calibri" w:hAnsi="Calibri" w:cs="Calibri"/>
              </w:rPr>
            </w:pPr>
          </w:p>
        </w:tc>
        <w:tc>
          <w:tcPr>
            <w:tcW w:w="1255" w:type="dxa"/>
          </w:tcPr>
          <w:p w14:paraId="174F7C39" w14:textId="77777777" w:rsidR="00A12570" w:rsidRPr="00F8171C" w:rsidRDefault="00A12570" w:rsidP="008C3CB2">
            <w:pPr>
              <w:ind w:left="142" w:right="283"/>
              <w:rPr>
                <w:rFonts w:ascii="Calibri" w:hAnsi="Calibri" w:cs="Calibri"/>
              </w:rPr>
            </w:pPr>
          </w:p>
        </w:tc>
        <w:tc>
          <w:tcPr>
            <w:tcW w:w="3325" w:type="dxa"/>
          </w:tcPr>
          <w:p w14:paraId="5F5D5F50" w14:textId="77777777" w:rsidR="00A12570" w:rsidRPr="00F8171C" w:rsidRDefault="00A12570" w:rsidP="008C3CB2">
            <w:pPr>
              <w:ind w:left="142" w:right="283"/>
              <w:rPr>
                <w:rFonts w:ascii="Calibri" w:hAnsi="Calibri" w:cs="Calibri"/>
              </w:rPr>
            </w:pPr>
          </w:p>
        </w:tc>
      </w:tr>
      <w:tr w:rsidR="00A12570" w:rsidRPr="00F8171C" w14:paraId="5B7C2264" w14:textId="77777777" w:rsidTr="00EB2673">
        <w:tc>
          <w:tcPr>
            <w:tcW w:w="2300" w:type="dxa"/>
          </w:tcPr>
          <w:p w14:paraId="537A23F1" w14:textId="77777777" w:rsidR="00A12570" w:rsidRPr="00F8171C" w:rsidRDefault="00A12570" w:rsidP="008C3CB2">
            <w:pPr>
              <w:ind w:left="142" w:right="283"/>
              <w:rPr>
                <w:rFonts w:ascii="Calibri" w:hAnsi="Calibri" w:cs="Calibri"/>
                <w:b/>
              </w:rPr>
            </w:pPr>
            <w:r w:rsidRPr="00F8171C">
              <w:rPr>
                <w:rFonts w:ascii="Calibri" w:hAnsi="Calibri" w:cs="Calibri"/>
                <w:b/>
              </w:rPr>
              <w:t>After school</w:t>
            </w:r>
          </w:p>
        </w:tc>
        <w:tc>
          <w:tcPr>
            <w:tcW w:w="2646" w:type="dxa"/>
          </w:tcPr>
          <w:p w14:paraId="0FC1BFB4" w14:textId="77777777" w:rsidR="00A12570" w:rsidRPr="00F8171C" w:rsidRDefault="00A12570" w:rsidP="008C3CB2">
            <w:pPr>
              <w:ind w:left="142" w:right="283"/>
              <w:rPr>
                <w:rFonts w:ascii="Calibri" w:hAnsi="Calibri" w:cs="Calibri"/>
              </w:rPr>
            </w:pPr>
            <w:r w:rsidRPr="00F8171C">
              <w:rPr>
                <w:rFonts w:ascii="Calibri" w:hAnsi="Calibri" w:cs="Calibri"/>
              </w:rPr>
              <w:t>3</w:t>
            </w:r>
            <w:r>
              <w:rPr>
                <w:rFonts w:ascii="Calibri" w:hAnsi="Calibri" w:cs="Calibri"/>
              </w:rPr>
              <w:t>:</w:t>
            </w:r>
            <w:r w:rsidRPr="00F8171C">
              <w:rPr>
                <w:rFonts w:ascii="Calibri" w:hAnsi="Calibri" w:cs="Calibri"/>
              </w:rPr>
              <w:t>15 pm – 4</w:t>
            </w:r>
            <w:r>
              <w:rPr>
                <w:rFonts w:ascii="Calibri" w:hAnsi="Calibri" w:cs="Calibri"/>
              </w:rPr>
              <w:t>:</w:t>
            </w:r>
            <w:r w:rsidRPr="00F8171C">
              <w:rPr>
                <w:rFonts w:ascii="Calibri" w:hAnsi="Calibri" w:cs="Calibri"/>
              </w:rPr>
              <w:t>30 pm</w:t>
            </w:r>
          </w:p>
        </w:tc>
        <w:tc>
          <w:tcPr>
            <w:tcW w:w="1255" w:type="dxa"/>
          </w:tcPr>
          <w:p w14:paraId="16E40621" w14:textId="6E1B85CD" w:rsidR="00A12570" w:rsidRPr="00F8171C" w:rsidRDefault="00A12570" w:rsidP="008C3CB2">
            <w:pPr>
              <w:ind w:left="142" w:right="283"/>
              <w:rPr>
                <w:rFonts w:ascii="Calibri" w:hAnsi="Calibri" w:cs="Calibri"/>
              </w:rPr>
            </w:pPr>
            <w:r w:rsidRPr="00F8171C">
              <w:rPr>
                <w:rFonts w:ascii="Calibri" w:hAnsi="Calibri" w:cs="Calibri"/>
              </w:rPr>
              <w:t>£</w:t>
            </w:r>
            <w:r w:rsidR="00CA08EA">
              <w:rPr>
                <w:rFonts w:ascii="Calibri" w:hAnsi="Calibri" w:cs="Calibri"/>
              </w:rPr>
              <w:t>7.50</w:t>
            </w:r>
          </w:p>
        </w:tc>
        <w:tc>
          <w:tcPr>
            <w:tcW w:w="3325" w:type="dxa"/>
          </w:tcPr>
          <w:p w14:paraId="44CBDA22" w14:textId="53377306" w:rsidR="00A12570" w:rsidRPr="00F8171C" w:rsidRDefault="00A12570" w:rsidP="008C3CB2">
            <w:pPr>
              <w:ind w:left="142" w:right="283"/>
              <w:rPr>
                <w:rFonts w:ascii="Calibri" w:hAnsi="Calibri" w:cs="Calibri"/>
              </w:rPr>
            </w:pPr>
          </w:p>
        </w:tc>
      </w:tr>
      <w:tr w:rsidR="00A12570" w:rsidRPr="00F8171C" w14:paraId="7A952CAF" w14:textId="77777777" w:rsidTr="00EB2673">
        <w:tc>
          <w:tcPr>
            <w:tcW w:w="2300" w:type="dxa"/>
          </w:tcPr>
          <w:p w14:paraId="44404094" w14:textId="77777777" w:rsidR="00A12570" w:rsidRPr="00F8171C" w:rsidRDefault="00A12570" w:rsidP="008C3CB2">
            <w:pPr>
              <w:ind w:left="142" w:right="283"/>
              <w:rPr>
                <w:rFonts w:ascii="Calibri" w:hAnsi="Calibri" w:cs="Calibri"/>
              </w:rPr>
            </w:pPr>
          </w:p>
        </w:tc>
        <w:tc>
          <w:tcPr>
            <w:tcW w:w="2646" w:type="dxa"/>
          </w:tcPr>
          <w:p w14:paraId="6FFA36F8" w14:textId="77777777" w:rsidR="00A12570" w:rsidRPr="00F8171C" w:rsidRDefault="00A12570" w:rsidP="008C3CB2">
            <w:pPr>
              <w:ind w:left="142" w:right="283"/>
              <w:rPr>
                <w:rFonts w:ascii="Calibri" w:hAnsi="Calibri" w:cs="Calibri"/>
              </w:rPr>
            </w:pPr>
            <w:r w:rsidRPr="00F8171C">
              <w:rPr>
                <w:rFonts w:ascii="Calibri" w:hAnsi="Calibri" w:cs="Calibri"/>
              </w:rPr>
              <w:t>3</w:t>
            </w:r>
            <w:r>
              <w:rPr>
                <w:rFonts w:ascii="Calibri" w:hAnsi="Calibri" w:cs="Calibri"/>
              </w:rPr>
              <w:t>:</w:t>
            </w:r>
            <w:r w:rsidRPr="00F8171C">
              <w:rPr>
                <w:rFonts w:ascii="Calibri" w:hAnsi="Calibri" w:cs="Calibri"/>
              </w:rPr>
              <w:t>15 pm – 5</w:t>
            </w:r>
            <w:r>
              <w:rPr>
                <w:rFonts w:ascii="Calibri" w:hAnsi="Calibri" w:cs="Calibri"/>
              </w:rPr>
              <w:t>:</w:t>
            </w:r>
            <w:r w:rsidRPr="00F8171C">
              <w:rPr>
                <w:rFonts w:ascii="Calibri" w:hAnsi="Calibri" w:cs="Calibri"/>
              </w:rPr>
              <w:t>30 pm</w:t>
            </w:r>
          </w:p>
        </w:tc>
        <w:tc>
          <w:tcPr>
            <w:tcW w:w="1255" w:type="dxa"/>
          </w:tcPr>
          <w:p w14:paraId="6D1BB3B0" w14:textId="5CE68E0D" w:rsidR="00A12570" w:rsidRPr="00F8171C" w:rsidRDefault="00A12570" w:rsidP="008C3CB2">
            <w:pPr>
              <w:ind w:left="142" w:right="283"/>
              <w:rPr>
                <w:rFonts w:ascii="Calibri" w:hAnsi="Calibri" w:cs="Calibri"/>
              </w:rPr>
            </w:pPr>
            <w:r w:rsidRPr="00F8171C">
              <w:rPr>
                <w:rFonts w:ascii="Calibri" w:hAnsi="Calibri" w:cs="Calibri"/>
              </w:rPr>
              <w:t>£</w:t>
            </w:r>
            <w:r w:rsidR="00434EC0">
              <w:rPr>
                <w:rFonts w:ascii="Calibri" w:hAnsi="Calibri" w:cs="Calibri"/>
              </w:rPr>
              <w:t>1</w:t>
            </w:r>
            <w:r w:rsidR="00CA08EA">
              <w:rPr>
                <w:rFonts w:ascii="Calibri" w:hAnsi="Calibri" w:cs="Calibri"/>
              </w:rPr>
              <w:t>3</w:t>
            </w:r>
            <w:r w:rsidRPr="00F8171C">
              <w:rPr>
                <w:rFonts w:ascii="Calibri" w:hAnsi="Calibri" w:cs="Calibri"/>
              </w:rPr>
              <w:t>.</w:t>
            </w:r>
            <w:r w:rsidR="00CA08EA">
              <w:rPr>
                <w:rFonts w:ascii="Calibri" w:hAnsi="Calibri" w:cs="Calibri"/>
              </w:rPr>
              <w:t>5</w:t>
            </w:r>
            <w:r w:rsidRPr="00F8171C">
              <w:rPr>
                <w:rFonts w:ascii="Calibri" w:hAnsi="Calibri" w:cs="Calibri"/>
              </w:rPr>
              <w:t>0</w:t>
            </w:r>
          </w:p>
        </w:tc>
        <w:tc>
          <w:tcPr>
            <w:tcW w:w="3325" w:type="dxa"/>
          </w:tcPr>
          <w:p w14:paraId="5AC960D8" w14:textId="43B3AB93" w:rsidR="00A12570" w:rsidRPr="00F8171C" w:rsidRDefault="00A12570" w:rsidP="008C3CB2">
            <w:pPr>
              <w:ind w:left="142" w:right="283"/>
              <w:rPr>
                <w:rFonts w:ascii="Calibri" w:hAnsi="Calibri" w:cs="Calibri"/>
              </w:rPr>
            </w:pPr>
            <w:r w:rsidRPr="00F8171C">
              <w:rPr>
                <w:rFonts w:ascii="Calibri" w:hAnsi="Calibri" w:cs="Calibri"/>
              </w:rPr>
              <w:t xml:space="preserve">Includes </w:t>
            </w:r>
            <w:r>
              <w:rPr>
                <w:rFonts w:ascii="Calibri" w:hAnsi="Calibri" w:cs="Calibri"/>
              </w:rPr>
              <w:t>tea</w:t>
            </w:r>
          </w:p>
        </w:tc>
      </w:tr>
      <w:tr w:rsidR="00A12570" w:rsidRPr="00F8171C" w14:paraId="3EF82001" w14:textId="77777777" w:rsidTr="00EB2673">
        <w:tc>
          <w:tcPr>
            <w:tcW w:w="2300" w:type="dxa"/>
          </w:tcPr>
          <w:p w14:paraId="3238FCAB" w14:textId="77777777" w:rsidR="00A12570" w:rsidRPr="00F8171C" w:rsidRDefault="00A12570" w:rsidP="008C3CB2">
            <w:pPr>
              <w:ind w:left="142" w:right="283"/>
              <w:rPr>
                <w:rFonts w:ascii="Calibri" w:hAnsi="Calibri" w:cs="Calibri"/>
              </w:rPr>
            </w:pPr>
          </w:p>
        </w:tc>
        <w:tc>
          <w:tcPr>
            <w:tcW w:w="2646" w:type="dxa"/>
          </w:tcPr>
          <w:p w14:paraId="4F41EAD6" w14:textId="77777777" w:rsidR="00A12570" w:rsidRPr="00F8171C" w:rsidRDefault="00A12570" w:rsidP="008C3CB2">
            <w:pPr>
              <w:ind w:left="142" w:right="283"/>
              <w:rPr>
                <w:rFonts w:ascii="Calibri" w:hAnsi="Calibri" w:cs="Calibri"/>
              </w:rPr>
            </w:pPr>
          </w:p>
        </w:tc>
        <w:tc>
          <w:tcPr>
            <w:tcW w:w="1255" w:type="dxa"/>
          </w:tcPr>
          <w:p w14:paraId="2EDAEEDB" w14:textId="77777777" w:rsidR="00A12570" w:rsidRPr="00F8171C" w:rsidRDefault="00A12570" w:rsidP="008C3CB2">
            <w:pPr>
              <w:ind w:left="142" w:right="283"/>
              <w:rPr>
                <w:rFonts w:ascii="Calibri" w:hAnsi="Calibri" w:cs="Calibri"/>
              </w:rPr>
            </w:pPr>
          </w:p>
        </w:tc>
        <w:tc>
          <w:tcPr>
            <w:tcW w:w="3325" w:type="dxa"/>
          </w:tcPr>
          <w:p w14:paraId="200A1C9B" w14:textId="77777777" w:rsidR="00A12570" w:rsidRPr="00F8171C" w:rsidRDefault="00A12570" w:rsidP="008C3CB2">
            <w:pPr>
              <w:ind w:left="142" w:right="283"/>
              <w:rPr>
                <w:rFonts w:ascii="Calibri" w:hAnsi="Calibri" w:cs="Calibri"/>
              </w:rPr>
            </w:pPr>
          </w:p>
        </w:tc>
      </w:tr>
    </w:tbl>
    <w:p w14:paraId="4FF09AF5" w14:textId="77777777" w:rsidR="00A12570" w:rsidRDefault="00A12570" w:rsidP="00A12570">
      <w:pPr>
        <w:ind w:left="142" w:right="283"/>
        <w:rPr>
          <w:rFonts w:ascii="Calibri" w:hAnsi="Calibri" w:cs="Calibri"/>
          <w:sz w:val="22"/>
          <w:szCs w:val="22"/>
          <w:u w:val="single"/>
        </w:rPr>
      </w:pPr>
    </w:p>
    <w:p w14:paraId="5C75859D" w14:textId="70CE5483" w:rsidR="00A12570" w:rsidRDefault="00434EC0" w:rsidP="00A12570">
      <w:pPr>
        <w:ind w:left="142" w:right="283"/>
        <w:jc w:val="both"/>
        <w:rPr>
          <w:rFonts w:ascii="Calibri" w:hAnsi="Calibri" w:cs="Calibri"/>
          <w:sz w:val="22"/>
          <w:szCs w:val="22"/>
        </w:rPr>
      </w:pPr>
      <w:r w:rsidRPr="00F667B0">
        <w:rPr>
          <w:rFonts w:ascii="Calibri" w:hAnsi="Calibri" w:cs="Calibri"/>
          <w:b/>
          <w:sz w:val="22"/>
          <w:szCs w:val="22"/>
        </w:rPr>
        <w:t>Pre-School</w:t>
      </w:r>
      <w:r w:rsidR="00A12570" w:rsidRPr="00F667B0">
        <w:rPr>
          <w:rFonts w:ascii="Calibri" w:hAnsi="Calibri" w:cs="Calibri"/>
          <w:b/>
          <w:sz w:val="22"/>
          <w:szCs w:val="22"/>
        </w:rPr>
        <w:t xml:space="preserve"> Holiday Club</w:t>
      </w:r>
      <w:r w:rsidR="00A12570">
        <w:rPr>
          <w:rFonts w:ascii="Calibri" w:hAnsi="Calibri" w:cs="Calibri"/>
          <w:sz w:val="22"/>
          <w:szCs w:val="22"/>
        </w:rPr>
        <w:t xml:space="preserve"> operates within the school holidays and is available to children in the Reception Class at </w:t>
      </w:r>
      <w:r w:rsidR="00F667B0">
        <w:rPr>
          <w:rFonts w:ascii="Calibri" w:hAnsi="Calibri" w:cs="Calibri"/>
          <w:sz w:val="22"/>
          <w:szCs w:val="22"/>
        </w:rPr>
        <w:t>our host</w:t>
      </w:r>
      <w:r w:rsidR="00A12570">
        <w:rPr>
          <w:rFonts w:ascii="Calibri" w:hAnsi="Calibri" w:cs="Calibri"/>
          <w:sz w:val="22"/>
          <w:szCs w:val="22"/>
        </w:rPr>
        <w:t xml:space="preserve"> Academ</w:t>
      </w:r>
      <w:r w:rsidR="00F667B0">
        <w:rPr>
          <w:rFonts w:ascii="Calibri" w:hAnsi="Calibri" w:cs="Calibri"/>
          <w:sz w:val="22"/>
          <w:szCs w:val="22"/>
        </w:rPr>
        <w:t>ies</w:t>
      </w:r>
      <w:r w:rsidR="00A12570">
        <w:rPr>
          <w:rFonts w:ascii="Calibri" w:hAnsi="Calibri" w:cs="Calibri"/>
          <w:sz w:val="22"/>
          <w:szCs w:val="22"/>
        </w:rPr>
        <w:t xml:space="preserve">. These sessions run from 7:30am to </w:t>
      </w:r>
      <w:r w:rsidR="00746B42">
        <w:rPr>
          <w:rFonts w:ascii="Calibri" w:hAnsi="Calibri" w:cs="Calibri"/>
          <w:sz w:val="22"/>
          <w:szCs w:val="22"/>
        </w:rPr>
        <w:t>5</w:t>
      </w:r>
      <w:r w:rsidR="00A12570">
        <w:rPr>
          <w:rFonts w:ascii="Calibri" w:hAnsi="Calibri" w:cs="Calibri"/>
          <w:sz w:val="22"/>
          <w:szCs w:val="22"/>
        </w:rPr>
        <w:t>:</w:t>
      </w:r>
      <w:r w:rsidR="00EB2673">
        <w:rPr>
          <w:rFonts w:ascii="Calibri" w:hAnsi="Calibri" w:cs="Calibri"/>
          <w:sz w:val="22"/>
          <w:szCs w:val="22"/>
        </w:rPr>
        <w:t>3</w:t>
      </w:r>
      <w:r w:rsidR="00A12570">
        <w:rPr>
          <w:rFonts w:ascii="Calibri" w:hAnsi="Calibri" w:cs="Calibri"/>
          <w:sz w:val="22"/>
          <w:szCs w:val="22"/>
        </w:rPr>
        <w:t>0pm each school holiday – closed Christmas week and bank holidays. Places are secured via booking in advance in September for the year.</w:t>
      </w:r>
    </w:p>
    <w:p w14:paraId="2393C55C" w14:textId="77777777" w:rsidR="00A12570" w:rsidRDefault="00A12570" w:rsidP="00A12570">
      <w:pPr>
        <w:ind w:left="142" w:right="283"/>
        <w:jc w:val="both"/>
        <w:rPr>
          <w:rFonts w:ascii="Calibri" w:hAnsi="Calibri" w:cs="Calibri"/>
          <w:sz w:val="22"/>
          <w:szCs w:val="22"/>
        </w:rPr>
      </w:pPr>
    </w:p>
    <w:tbl>
      <w:tblPr>
        <w:tblStyle w:val="TableGrid"/>
        <w:tblW w:w="9951" w:type="dxa"/>
        <w:tblInd w:w="392" w:type="dxa"/>
        <w:tblLayout w:type="fixed"/>
        <w:tblLook w:val="04A0" w:firstRow="1" w:lastRow="0" w:firstColumn="1" w:lastColumn="0" w:noHBand="0" w:noVBand="1"/>
      </w:tblPr>
      <w:tblGrid>
        <w:gridCol w:w="1871"/>
        <w:gridCol w:w="2552"/>
        <w:gridCol w:w="1346"/>
        <w:gridCol w:w="1347"/>
        <w:gridCol w:w="2835"/>
      </w:tblGrid>
      <w:tr w:rsidR="00C17684" w:rsidRPr="00F8171C" w14:paraId="001A7EF3" w14:textId="77777777" w:rsidTr="000426AF">
        <w:trPr>
          <w:trHeight w:val="268"/>
        </w:trPr>
        <w:tc>
          <w:tcPr>
            <w:tcW w:w="1871" w:type="dxa"/>
          </w:tcPr>
          <w:p w14:paraId="77070E6B" w14:textId="77777777" w:rsidR="00C17684" w:rsidRPr="009D7A96" w:rsidRDefault="00C17684" w:rsidP="009D7A96">
            <w:pPr>
              <w:pStyle w:val="NoSpacing"/>
              <w:jc w:val="center"/>
              <w:rPr>
                <w:b/>
              </w:rPr>
            </w:pPr>
            <w:r w:rsidRPr="009D7A96">
              <w:rPr>
                <w:b/>
              </w:rPr>
              <w:t>Provision</w:t>
            </w:r>
          </w:p>
        </w:tc>
        <w:tc>
          <w:tcPr>
            <w:tcW w:w="2552" w:type="dxa"/>
          </w:tcPr>
          <w:p w14:paraId="64C12152" w14:textId="77777777" w:rsidR="00C17684" w:rsidRPr="009D7A96" w:rsidRDefault="00C17684" w:rsidP="009D7A96">
            <w:pPr>
              <w:pStyle w:val="NoSpacing"/>
              <w:jc w:val="center"/>
              <w:rPr>
                <w:b/>
              </w:rPr>
            </w:pPr>
            <w:r w:rsidRPr="009D7A96">
              <w:rPr>
                <w:b/>
              </w:rPr>
              <w:t>Times</w:t>
            </w:r>
          </w:p>
        </w:tc>
        <w:tc>
          <w:tcPr>
            <w:tcW w:w="1346" w:type="dxa"/>
          </w:tcPr>
          <w:p w14:paraId="20BF052F" w14:textId="77777777" w:rsidR="00C17684" w:rsidRPr="009D7A96" w:rsidRDefault="009D7A96" w:rsidP="009D7A96">
            <w:pPr>
              <w:pStyle w:val="NoSpacing"/>
              <w:jc w:val="center"/>
              <w:rPr>
                <w:b/>
                <w:color w:val="000000" w:themeColor="text1"/>
              </w:rPr>
            </w:pPr>
            <w:r w:rsidRPr="009D7A96">
              <w:rPr>
                <w:b/>
                <w:color w:val="000000" w:themeColor="text1"/>
              </w:rPr>
              <w:t>Fees</w:t>
            </w:r>
          </w:p>
          <w:p w14:paraId="6F7162B8" w14:textId="5B3698EA" w:rsidR="009D7A96" w:rsidRPr="009D7A96" w:rsidRDefault="009D7A96" w:rsidP="009D7A96">
            <w:pPr>
              <w:pStyle w:val="NoSpacing"/>
              <w:jc w:val="center"/>
              <w:rPr>
                <w:b/>
              </w:rPr>
            </w:pPr>
            <w:r w:rsidRPr="009D7A96">
              <w:rPr>
                <w:rFonts w:cstheme="minorHAnsi"/>
                <w:b/>
                <w:bCs/>
                <w:color w:val="000000" w:themeColor="text1"/>
              </w:rPr>
              <w:t>Age 0 – 2</w:t>
            </w:r>
          </w:p>
        </w:tc>
        <w:tc>
          <w:tcPr>
            <w:tcW w:w="1347" w:type="dxa"/>
          </w:tcPr>
          <w:p w14:paraId="312A3690" w14:textId="77777777" w:rsidR="009D7A96" w:rsidRPr="009D7A96" w:rsidRDefault="009D7A96" w:rsidP="009D7A96">
            <w:pPr>
              <w:pStyle w:val="NoSpacing"/>
              <w:jc w:val="center"/>
              <w:rPr>
                <w:b/>
                <w:color w:val="000000" w:themeColor="text1"/>
              </w:rPr>
            </w:pPr>
            <w:r w:rsidRPr="009D7A96">
              <w:rPr>
                <w:b/>
                <w:color w:val="000000" w:themeColor="text1"/>
              </w:rPr>
              <w:t>Fees</w:t>
            </w:r>
          </w:p>
          <w:p w14:paraId="602829C5" w14:textId="3FCB5977" w:rsidR="00C17684" w:rsidRPr="009D7A96" w:rsidRDefault="009D7A96" w:rsidP="009D7A96">
            <w:pPr>
              <w:pStyle w:val="NoSpacing"/>
              <w:jc w:val="center"/>
              <w:rPr>
                <w:b/>
              </w:rPr>
            </w:pPr>
            <w:r w:rsidRPr="009D7A96">
              <w:rPr>
                <w:rFonts w:cstheme="minorHAnsi"/>
                <w:b/>
                <w:bCs/>
                <w:color w:val="000000" w:themeColor="text1"/>
              </w:rPr>
              <w:t xml:space="preserve">Age </w:t>
            </w:r>
            <w:r w:rsidRPr="009D7A96">
              <w:rPr>
                <w:rFonts w:cstheme="minorHAnsi"/>
                <w:b/>
                <w:bCs/>
                <w:color w:val="000000" w:themeColor="text1"/>
              </w:rPr>
              <w:t>2</w:t>
            </w:r>
            <w:r w:rsidRPr="009D7A96">
              <w:rPr>
                <w:rFonts w:cstheme="minorHAnsi"/>
                <w:b/>
                <w:bCs/>
                <w:color w:val="000000" w:themeColor="text1"/>
              </w:rPr>
              <w:t xml:space="preserve"> – </w:t>
            </w:r>
            <w:r w:rsidRPr="009D7A96">
              <w:rPr>
                <w:rFonts w:cstheme="minorHAnsi"/>
                <w:b/>
                <w:bCs/>
                <w:color w:val="000000" w:themeColor="text1"/>
              </w:rPr>
              <w:t>5</w:t>
            </w:r>
          </w:p>
        </w:tc>
        <w:tc>
          <w:tcPr>
            <w:tcW w:w="2835" w:type="dxa"/>
          </w:tcPr>
          <w:p w14:paraId="7FD74261" w14:textId="77777777" w:rsidR="00C17684" w:rsidRPr="009D7A96" w:rsidRDefault="00C17684" w:rsidP="009D7A96">
            <w:pPr>
              <w:pStyle w:val="NoSpacing"/>
              <w:jc w:val="center"/>
              <w:rPr>
                <w:b/>
              </w:rPr>
            </w:pPr>
            <w:r w:rsidRPr="009D7A96">
              <w:rPr>
                <w:b/>
              </w:rPr>
              <w:t>Information</w:t>
            </w:r>
          </w:p>
        </w:tc>
      </w:tr>
      <w:tr w:rsidR="00C17684" w:rsidRPr="00F8171C" w14:paraId="1E24521B" w14:textId="77777777" w:rsidTr="000426AF">
        <w:trPr>
          <w:trHeight w:val="253"/>
        </w:trPr>
        <w:tc>
          <w:tcPr>
            <w:tcW w:w="1871" w:type="dxa"/>
          </w:tcPr>
          <w:p w14:paraId="1384DF8F" w14:textId="77777777" w:rsidR="00C17684" w:rsidRPr="00F8171C" w:rsidRDefault="00C17684" w:rsidP="008C3CB2">
            <w:pPr>
              <w:ind w:left="142" w:right="283"/>
              <w:jc w:val="both"/>
              <w:rPr>
                <w:rFonts w:ascii="Calibri" w:hAnsi="Calibri" w:cs="Calibri"/>
                <w:b/>
                <w:bCs/>
              </w:rPr>
            </w:pPr>
          </w:p>
        </w:tc>
        <w:tc>
          <w:tcPr>
            <w:tcW w:w="2552" w:type="dxa"/>
          </w:tcPr>
          <w:p w14:paraId="6B813C07" w14:textId="77777777" w:rsidR="00C17684" w:rsidRPr="00F8171C" w:rsidRDefault="00C17684" w:rsidP="008C3CB2">
            <w:pPr>
              <w:ind w:left="142" w:right="283"/>
              <w:jc w:val="both"/>
              <w:rPr>
                <w:rFonts w:ascii="Calibri" w:hAnsi="Calibri" w:cs="Calibri"/>
              </w:rPr>
            </w:pPr>
          </w:p>
        </w:tc>
        <w:tc>
          <w:tcPr>
            <w:tcW w:w="1346" w:type="dxa"/>
          </w:tcPr>
          <w:p w14:paraId="0345C41D" w14:textId="77777777" w:rsidR="00C17684" w:rsidRPr="00F8171C" w:rsidRDefault="00C17684" w:rsidP="008C3CB2">
            <w:pPr>
              <w:ind w:left="142" w:right="283"/>
              <w:jc w:val="both"/>
              <w:rPr>
                <w:rFonts w:ascii="Calibri" w:hAnsi="Calibri" w:cs="Calibri"/>
              </w:rPr>
            </w:pPr>
          </w:p>
        </w:tc>
        <w:tc>
          <w:tcPr>
            <w:tcW w:w="1347" w:type="dxa"/>
          </w:tcPr>
          <w:p w14:paraId="57E8C0E6" w14:textId="0BB03DF6" w:rsidR="00C17684" w:rsidRPr="00F8171C" w:rsidRDefault="00C17684" w:rsidP="008C3CB2">
            <w:pPr>
              <w:ind w:left="142" w:right="283"/>
              <w:jc w:val="both"/>
              <w:rPr>
                <w:rFonts w:ascii="Calibri" w:hAnsi="Calibri" w:cs="Calibri"/>
              </w:rPr>
            </w:pPr>
          </w:p>
        </w:tc>
        <w:tc>
          <w:tcPr>
            <w:tcW w:w="2835" w:type="dxa"/>
          </w:tcPr>
          <w:p w14:paraId="173D1A3D" w14:textId="77777777" w:rsidR="00C17684" w:rsidRPr="00F8171C" w:rsidRDefault="00C17684" w:rsidP="008C3CB2">
            <w:pPr>
              <w:ind w:left="142" w:right="283"/>
              <w:jc w:val="both"/>
              <w:rPr>
                <w:rFonts w:ascii="Calibri" w:hAnsi="Calibri" w:cs="Calibri"/>
              </w:rPr>
            </w:pPr>
          </w:p>
        </w:tc>
      </w:tr>
      <w:tr w:rsidR="00C17684" w:rsidRPr="00F8171C" w14:paraId="2C82311E" w14:textId="77777777" w:rsidTr="000426AF">
        <w:trPr>
          <w:trHeight w:val="268"/>
        </w:trPr>
        <w:tc>
          <w:tcPr>
            <w:tcW w:w="1871" w:type="dxa"/>
          </w:tcPr>
          <w:p w14:paraId="726E9545" w14:textId="77777777" w:rsidR="00C17684" w:rsidRPr="00F8171C" w:rsidRDefault="00C17684" w:rsidP="008C3CB2">
            <w:pPr>
              <w:ind w:left="142" w:right="283"/>
              <w:jc w:val="both"/>
              <w:rPr>
                <w:rFonts w:ascii="Calibri" w:hAnsi="Calibri" w:cs="Calibri"/>
                <w:b/>
              </w:rPr>
            </w:pPr>
            <w:r w:rsidRPr="00F8171C">
              <w:rPr>
                <w:rFonts w:ascii="Calibri" w:hAnsi="Calibri" w:cs="Calibri"/>
                <w:b/>
              </w:rPr>
              <w:t>Holiday Club</w:t>
            </w:r>
          </w:p>
        </w:tc>
        <w:tc>
          <w:tcPr>
            <w:tcW w:w="2552" w:type="dxa"/>
          </w:tcPr>
          <w:p w14:paraId="17617281" w14:textId="6DBE29D0" w:rsidR="00C17684" w:rsidRPr="00F8171C" w:rsidRDefault="00C17684" w:rsidP="008C3CB2">
            <w:pPr>
              <w:ind w:left="142" w:right="283"/>
              <w:jc w:val="both"/>
              <w:rPr>
                <w:rFonts w:ascii="Calibri" w:hAnsi="Calibri" w:cs="Calibri"/>
              </w:rPr>
            </w:pPr>
            <w:r w:rsidRPr="00F8171C">
              <w:rPr>
                <w:rFonts w:ascii="Calibri" w:hAnsi="Calibri" w:cs="Calibri"/>
              </w:rPr>
              <w:t>9</w:t>
            </w:r>
            <w:r>
              <w:rPr>
                <w:rFonts w:ascii="Calibri" w:hAnsi="Calibri" w:cs="Calibri"/>
              </w:rPr>
              <w:t>:</w:t>
            </w:r>
            <w:r w:rsidRPr="00F8171C">
              <w:rPr>
                <w:rFonts w:ascii="Calibri" w:hAnsi="Calibri" w:cs="Calibri"/>
              </w:rPr>
              <w:t>00 a</w:t>
            </w:r>
            <w:r>
              <w:rPr>
                <w:rFonts w:ascii="Calibri" w:hAnsi="Calibri" w:cs="Calibri"/>
              </w:rPr>
              <w:t>m</w:t>
            </w:r>
            <w:r w:rsidRPr="00F8171C">
              <w:rPr>
                <w:rFonts w:ascii="Calibri" w:hAnsi="Calibri" w:cs="Calibri"/>
              </w:rPr>
              <w:t xml:space="preserve"> – 3</w:t>
            </w:r>
            <w:r>
              <w:rPr>
                <w:rFonts w:ascii="Calibri" w:hAnsi="Calibri" w:cs="Calibri"/>
              </w:rPr>
              <w:t>:15</w:t>
            </w:r>
            <w:r w:rsidRPr="00F8171C">
              <w:rPr>
                <w:rFonts w:ascii="Calibri" w:hAnsi="Calibri" w:cs="Calibri"/>
              </w:rPr>
              <w:t xml:space="preserve"> pm</w:t>
            </w:r>
          </w:p>
        </w:tc>
        <w:tc>
          <w:tcPr>
            <w:tcW w:w="1346" w:type="dxa"/>
          </w:tcPr>
          <w:p w14:paraId="508CA9E4" w14:textId="1979435B" w:rsidR="00C17684" w:rsidRPr="00F8171C" w:rsidRDefault="000426AF" w:rsidP="008C3CB2">
            <w:pPr>
              <w:ind w:left="142" w:right="283"/>
              <w:jc w:val="both"/>
              <w:rPr>
                <w:rFonts w:ascii="Calibri" w:hAnsi="Calibri" w:cs="Calibri"/>
              </w:rPr>
            </w:pPr>
            <w:r>
              <w:rPr>
                <w:rFonts w:ascii="Calibri" w:hAnsi="Calibri" w:cs="Calibri"/>
              </w:rPr>
              <w:t>£68.75</w:t>
            </w:r>
          </w:p>
        </w:tc>
        <w:tc>
          <w:tcPr>
            <w:tcW w:w="1347" w:type="dxa"/>
          </w:tcPr>
          <w:p w14:paraId="10726AD9" w14:textId="70999F99" w:rsidR="00C17684" w:rsidRPr="00F8171C" w:rsidRDefault="00C17684" w:rsidP="008C3CB2">
            <w:pPr>
              <w:ind w:left="142" w:right="283"/>
              <w:jc w:val="both"/>
              <w:rPr>
                <w:rFonts w:ascii="Calibri" w:hAnsi="Calibri" w:cs="Calibri"/>
              </w:rPr>
            </w:pPr>
            <w:r w:rsidRPr="00F8171C">
              <w:rPr>
                <w:rFonts w:ascii="Calibri" w:hAnsi="Calibri" w:cs="Calibri"/>
              </w:rPr>
              <w:t>£</w:t>
            </w:r>
            <w:r>
              <w:rPr>
                <w:rFonts w:ascii="Calibri" w:hAnsi="Calibri" w:cs="Calibri"/>
              </w:rPr>
              <w:t>37.50</w:t>
            </w:r>
          </w:p>
        </w:tc>
        <w:tc>
          <w:tcPr>
            <w:tcW w:w="2835" w:type="dxa"/>
          </w:tcPr>
          <w:p w14:paraId="1079D237" w14:textId="11603D20" w:rsidR="00C17684" w:rsidRPr="00F8171C" w:rsidRDefault="00C17684" w:rsidP="008C3CB2">
            <w:pPr>
              <w:ind w:left="142" w:right="283"/>
              <w:jc w:val="both"/>
              <w:rPr>
                <w:rFonts w:ascii="Calibri" w:hAnsi="Calibri" w:cs="Calibri"/>
              </w:rPr>
            </w:pPr>
          </w:p>
        </w:tc>
      </w:tr>
      <w:tr w:rsidR="00C17684" w:rsidRPr="00F8171C" w14:paraId="4CFCDB3B" w14:textId="77777777" w:rsidTr="000426AF">
        <w:trPr>
          <w:trHeight w:val="674"/>
        </w:trPr>
        <w:tc>
          <w:tcPr>
            <w:tcW w:w="1871" w:type="dxa"/>
            <w:vAlign w:val="center"/>
          </w:tcPr>
          <w:p w14:paraId="19A31B06" w14:textId="77777777" w:rsidR="00C17684" w:rsidRPr="00F8171C" w:rsidRDefault="00C17684" w:rsidP="008C3CB2">
            <w:pPr>
              <w:ind w:left="142" w:right="283"/>
              <w:rPr>
                <w:rFonts w:ascii="Calibri" w:hAnsi="Calibri" w:cs="Calibri"/>
                <w:b/>
              </w:rPr>
            </w:pPr>
          </w:p>
        </w:tc>
        <w:tc>
          <w:tcPr>
            <w:tcW w:w="2552" w:type="dxa"/>
            <w:vAlign w:val="center"/>
          </w:tcPr>
          <w:p w14:paraId="215087D4" w14:textId="77777777" w:rsidR="00C17684" w:rsidRPr="00F8171C" w:rsidRDefault="00C17684" w:rsidP="008C3CB2">
            <w:pPr>
              <w:ind w:left="142" w:right="283"/>
              <w:rPr>
                <w:rFonts w:ascii="Calibri" w:hAnsi="Calibri" w:cs="Calibri"/>
              </w:rPr>
            </w:pPr>
            <w:r>
              <w:rPr>
                <w:rFonts w:ascii="Calibri" w:hAnsi="Calibri" w:cs="Calibri"/>
              </w:rPr>
              <w:t>7:30 am – 12:00 pm</w:t>
            </w:r>
          </w:p>
        </w:tc>
        <w:tc>
          <w:tcPr>
            <w:tcW w:w="1346" w:type="dxa"/>
          </w:tcPr>
          <w:p w14:paraId="641704EB" w14:textId="77777777" w:rsidR="00C17684" w:rsidRDefault="00C17684" w:rsidP="008C3CB2">
            <w:pPr>
              <w:ind w:left="142" w:right="283"/>
              <w:rPr>
                <w:rFonts w:ascii="Calibri" w:hAnsi="Calibri" w:cs="Calibri"/>
              </w:rPr>
            </w:pPr>
          </w:p>
          <w:p w14:paraId="75706C0C" w14:textId="3FA67594" w:rsidR="000426AF" w:rsidRDefault="000426AF" w:rsidP="008C3CB2">
            <w:pPr>
              <w:ind w:left="142" w:right="283"/>
              <w:rPr>
                <w:rFonts w:ascii="Calibri" w:hAnsi="Calibri" w:cs="Calibri"/>
              </w:rPr>
            </w:pPr>
            <w:r>
              <w:rPr>
                <w:rFonts w:ascii="Calibri" w:hAnsi="Calibri" w:cs="Calibri"/>
              </w:rPr>
              <w:t>£49.50</w:t>
            </w:r>
          </w:p>
        </w:tc>
        <w:tc>
          <w:tcPr>
            <w:tcW w:w="1347" w:type="dxa"/>
            <w:vAlign w:val="center"/>
          </w:tcPr>
          <w:p w14:paraId="297790E8" w14:textId="338E4EC3" w:rsidR="00C17684" w:rsidRPr="00F8171C" w:rsidRDefault="00C17684" w:rsidP="008C3CB2">
            <w:pPr>
              <w:ind w:left="142" w:right="283"/>
              <w:rPr>
                <w:rFonts w:ascii="Calibri" w:hAnsi="Calibri" w:cs="Calibri"/>
              </w:rPr>
            </w:pPr>
            <w:r>
              <w:rPr>
                <w:rFonts w:ascii="Calibri" w:hAnsi="Calibri" w:cs="Calibri"/>
              </w:rPr>
              <w:t>£27.00</w:t>
            </w:r>
          </w:p>
        </w:tc>
        <w:tc>
          <w:tcPr>
            <w:tcW w:w="2835" w:type="dxa"/>
            <w:vAlign w:val="center"/>
          </w:tcPr>
          <w:p w14:paraId="6AFED34B" w14:textId="0B46E649" w:rsidR="00C17684" w:rsidRPr="00F8171C" w:rsidRDefault="00C17684" w:rsidP="008C3CB2">
            <w:pPr>
              <w:ind w:left="142" w:right="283"/>
              <w:rPr>
                <w:rFonts w:ascii="Calibri" w:hAnsi="Calibri" w:cs="Calibri"/>
              </w:rPr>
            </w:pPr>
            <w:r w:rsidRPr="00F8171C">
              <w:rPr>
                <w:rFonts w:ascii="Calibri" w:hAnsi="Calibri" w:cs="Calibri"/>
              </w:rPr>
              <w:t xml:space="preserve">Includes </w:t>
            </w:r>
            <w:r>
              <w:rPr>
                <w:rFonts w:ascii="Calibri" w:hAnsi="Calibri" w:cs="Calibri"/>
              </w:rPr>
              <w:t>breakfast.</w:t>
            </w:r>
          </w:p>
        </w:tc>
      </w:tr>
      <w:tr w:rsidR="00C17684" w:rsidRPr="00F8171C" w14:paraId="0B47C1FC" w14:textId="77777777" w:rsidTr="000426AF">
        <w:trPr>
          <w:trHeight w:val="253"/>
        </w:trPr>
        <w:tc>
          <w:tcPr>
            <w:tcW w:w="1871" w:type="dxa"/>
          </w:tcPr>
          <w:p w14:paraId="1B73515C" w14:textId="77777777" w:rsidR="00C17684" w:rsidRPr="00F8171C" w:rsidRDefault="00C17684" w:rsidP="008C3CB2">
            <w:pPr>
              <w:ind w:left="142" w:right="283"/>
              <w:jc w:val="both"/>
              <w:rPr>
                <w:rFonts w:ascii="Calibri" w:hAnsi="Calibri" w:cs="Calibri"/>
              </w:rPr>
            </w:pPr>
          </w:p>
        </w:tc>
        <w:tc>
          <w:tcPr>
            <w:tcW w:w="2552" w:type="dxa"/>
          </w:tcPr>
          <w:p w14:paraId="3204F19E" w14:textId="77777777" w:rsidR="00C17684" w:rsidRPr="00F8171C" w:rsidRDefault="00C17684" w:rsidP="008C3CB2">
            <w:pPr>
              <w:ind w:left="142" w:right="283"/>
              <w:jc w:val="both"/>
              <w:rPr>
                <w:rFonts w:ascii="Calibri" w:hAnsi="Calibri" w:cs="Calibri"/>
              </w:rPr>
            </w:pPr>
            <w:r w:rsidRPr="00F8171C">
              <w:rPr>
                <w:rFonts w:ascii="Calibri" w:hAnsi="Calibri" w:cs="Calibri"/>
              </w:rPr>
              <w:t>9</w:t>
            </w:r>
            <w:r>
              <w:rPr>
                <w:rFonts w:ascii="Calibri" w:hAnsi="Calibri" w:cs="Calibri"/>
              </w:rPr>
              <w:t>:</w:t>
            </w:r>
            <w:r w:rsidRPr="00F8171C">
              <w:rPr>
                <w:rFonts w:ascii="Calibri" w:hAnsi="Calibri" w:cs="Calibri"/>
              </w:rPr>
              <w:t>00 am – 5</w:t>
            </w:r>
            <w:r>
              <w:rPr>
                <w:rFonts w:ascii="Calibri" w:hAnsi="Calibri" w:cs="Calibri"/>
              </w:rPr>
              <w:t>:</w:t>
            </w:r>
            <w:r w:rsidRPr="00F8171C">
              <w:rPr>
                <w:rFonts w:ascii="Calibri" w:hAnsi="Calibri" w:cs="Calibri"/>
              </w:rPr>
              <w:t>30 pm</w:t>
            </w:r>
          </w:p>
        </w:tc>
        <w:tc>
          <w:tcPr>
            <w:tcW w:w="1346" w:type="dxa"/>
          </w:tcPr>
          <w:p w14:paraId="1086EC1F" w14:textId="66A2D59E" w:rsidR="00C17684" w:rsidRPr="00F8171C" w:rsidRDefault="000426AF" w:rsidP="008C3CB2">
            <w:pPr>
              <w:ind w:left="142" w:right="283"/>
              <w:jc w:val="both"/>
              <w:rPr>
                <w:rFonts w:ascii="Calibri" w:hAnsi="Calibri" w:cs="Calibri"/>
              </w:rPr>
            </w:pPr>
            <w:r>
              <w:rPr>
                <w:rFonts w:ascii="Calibri" w:hAnsi="Calibri" w:cs="Calibri"/>
              </w:rPr>
              <w:t>£93.50</w:t>
            </w:r>
          </w:p>
        </w:tc>
        <w:tc>
          <w:tcPr>
            <w:tcW w:w="1347" w:type="dxa"/>
          </w:tcPr>
          <w:p w14:paraId="02B600E9" w14:textId="76FE3011" w:rsidR="00C17684" w:rsidRPr="00F8171C" w:rsidRDefault="00C17684" w:rsidP="008C3CB2">
            <w:pPr>
              <w:ind w:left="142" w:right="283"/>
              <w:jc w:val="both"/>
              <w:rPr>
                <w:rFonts w:ascii="Calibri" w:hAnsi="Calibri" w:cs="Calibri"/>
              </w:rPr>
            </w:pPr>
            <w:r w:rsidRPr="00F8171C">
              <w:rPr>
                <w:rFonts w:ascii="Calibri" w:hAnsi="Calibri" w:cs="Calibri"/>
              </w:rPr>
              <w:t>£</w:t>
            </w:r>
            <w:r>
              <w:rPr>
                <w:rFonts w:ascii="Calibri" w:hAnsi="Calibri" w:cs="Calibri"/>
              </w:rPr>
              <w:t>51.00</w:t>
            </w:r>
          </w:p>
        </w:tc>
        <w:tc>
          <w:tcPr>
            <w:tcW w:w="2835" w:type="dxa"/>
          </w:tcPr>
          <w:p w14:paraId="1B4D9B33" w14:textId="4246EB67" w:rsidR="00C17684" w:rsidRPr="00F8171C" w:rsidRDefault="00C17684" w:rsidP="008C3CB2">
            <w:pPr>
              <w:ind w:left="142" w:right="283"/>
              <w:jc w:val="both"/>
              <w:rPr>
                <w:rFonts w:ascii="Calibri" w:hAnsi="Calibri" w:cs="Calibri"/>
              </w:rPr>
            </w:pPr>
            <w:r w:rsidRPr="00F8171C">
              <w:rPr>
                <w:rFonts w:ascii="Calibri" w:hAnsi="Calibri" w:cs="Calibri"/>
              </w:rPr>
              <w:t>Includes</w:t>
            </w:r>
            <w:r>
              <w:rPr>
                <w:rFonts w:ascii="Calibri" w:hAnsi="Calibri" w:cs="Calibri"/>
              </w:rPr>
              <w:t xml:space="preserve"> tea.</w:t>
            </w:r>
          </w:p>
        </w:tc>
      </w:tr>
      <w:tr w:rsidR="00C17684" w:rsidRPr="00F8171C" w14:paraId="6F368772" w14:textId="77777777" w:rsidTr="000426AF">
        <w:trPr>
          <w:trHeight w:val="253"/>
        </w:trPr>
        <w:tc>
          <w:tcPr>
            <w:tcW w:w="1871" w:type="dxa"/>
          </w:tcPr>
          <w:p w14:paraId="74D89B39" w14:textId="77777777" w:rsidR="00C17684" w:rsidRPr="00F8171C" w:rsidRDefault="00C17684" w:rsidP="008C3CB2">
            <w:pPr>
              <w:ind w:left="142" w:right="283"/>
              <w:jc w:val="both"/>
              <w:rPr>
                <w:rFonts w:ascii="Calibri" w:hAnsi="Calibri" w:cs="Calibri"/>
              </w:rPr>
            </w:pPr>
          </w:p>
        </w:tc>
        <w:tc>
          <w:tcPr>
            <w:tcW w:w="2552" w:type="dxa"/>
          </w:tcPr>
          <w:p w14:paraId="34C7CB39" w14:textId="77777777" w:rsidR="00C17684" w:rsidRPr="00F8171C" w:rsidRDefault="00C17684" w:rsidP="008C3CB2">
            <w:pPr>
              <w:ind w:left="142" w:right="283"/>
              <w:jc w:val="both"/>
              <w:rPr>
                <w:rFonts w:ascii="Calibri" w:hAnsi="Calibri" w:cs="Calibri"/>
              </w:rPr>
            </w:pPr>
          </w:p>
        </w:tc>
        <w:tc>
          <w:tcPr>
            <w:tcW w:w="1346" w:type="dxa"/>
          </w:tcPr>
          <w:p w14:paraId="2AF57239" w14:textId="77777777" w:rsidR="00C17684" w:rsidRPr="00F8171C" w:rsidRDefault="00C17684" w:rsidP="008C3CB2">
            <w:pPr>
              <w:ind w:left="142" w:right="283"/>
              <w:jc w:val="both"/>
              <w:rPr>
                <w:rFonts w:ascii="Calibri" w:hAnsi="Calibri" w:cs="Calibri"/>
              </w:rPr>
            </w:pPr>
          </w:p>
        </w:tc>
        <w:tc>
          <w:tcPr>
            <w:tcW w:w="1347" w:type="dxa"/>
          </w:tcPr>
          <w:p w14:paraId="6FCC2ABD" w14:textId="3ECBC947" w:rsidR="00C17684" w:rsidRPr="00F8171C" w:rsidRDefault="00C17684" w:rsidP="008C3CB2">
            <w:pPr>
              <w:ind w:left="142" w:right="283"/>
              <w:jc w:val="both"/>
              <w:rPr>
                <w:rFonts w:ascii="Calibri" w:hAnsi="Calibri" w:cs="Calibri"/>
              </w:rPr>
            </w:pPr>
          </w:p>
        </w:tc>
        <w:tc>
          <w:tcPr>
            <w:tcW w:w="2835" w:type="dxa"/>
          </w:tcPr>
          <w:p w14:paraId="0690771F" w14:textId="77777777" w:rsidR="00C17684" w:rsidRPr="00F8171C" w:rsidRDefault="00C17684" w:rsidP="008C3CB2">
            <w:pPr>
              <w:ind w:left="142" w:right="283"/>
              <w:jc w:val="both"/>
              <w:rPr>
                <w:rFonts w:ascii="Calibri" w:hAnsi="Calibri" w:cs="Calibri"/>
              </w:rPr>
            </w:pPr>
          </w:p>
        </w:tc>
      </w:tr>
      <w:tr w:rsidR="00C17684" w:rsidRPr="00F8171C" w14:paraId="11EA7F27" w14:textId="77777777" w:rsidTr="000426AF">
        <w:trPr>
          <w:trHeight w:val="283"/>
        </w:trPr>
        <w:tc>
          <w:tcPr>
            <w:tcW w:w="1871" w:type="dxa"/>
          </w:tcPr>
          <w:p w14:paraId="161FD088" w14:textId="3CE96F31" w:rsidR="00C17684" w:rsidRPr="0075710B" w:rsidRDefault="00C17684" w:rsidP="0075710B">
            <w:pPr>
              <w:pStyle w:val="NoSpacing"/>
              <w:jc w:val="center"/>
              <w:rPr>
                <w:rFonts w:eastAsiaTheme="minorEastAsia"/>
                <w:b/>
              </w:rPr>
            </w:pPr>
            <w:r w:rsidRPr="63991A2E">
              <w:rPr>
                <w:rFonts w:eastAsiaTheme="minorEastAsia"/>
                <w:b/>
              </w:rPr>
              <w:t>Additional charges</w:t>
            </w:r>
          </w:p>
        </w:tc>
        <w:tc>
          <w:tcPr>
            <w:tcW w:w="2552" w:type="dxa"/>
          </w:tcPr>
          <w:p w14:paraId="063AACA8" w14:textId="77777777" w:rsidR="009D7A96" w:rsidRDefault="00C17684" w:rsidP="009D7A96">
            <w:pPr>
              <w:pStyle w:val="NoSpacing"/>
              <w:jc w:val="center"/>
              <w:rPr>
                <w:rFonts w:eastAsiaTheme="minorEastAsia"/>
              </w:rPr>
            </w:pPr>
            <w:r w:rsidRPr="205B1FB9">
              <w:rPr>
                <w:rFonts w:eastAsiaTheme="minorEastAsia"/>
              </w:rPr>
              <w:t>Consumables</w:t>
            </w:r>
            <w:r w:rsidR="009D7A96">
              <w:rPr>
                <w:rFonts w:eastAsiaTheme="minorEastAsia"/>
              </w:rPr>
              <w:t xml:space="preserve"> </w:t>
            </w:r>
          </w:p>
          <w:p w14:paraId="42918B34" w14:textId="77777777" w:rsidR="009D7A96" w:rsidRDefault="009D7A96" w:rsidP="009D7A96">
            <w:pPr>
              <w:pStyle w:val="NoSpacing"/>
              <w:jc w:val="center"/>
              <w:rPr>
                <w:rFonts w:eastAsiaTheme="minorEastAsia"/>
              </w:rPr>
            </w:pPr>
          </w:p>
          <w:p w14:paraId="5D8FA315" w14:textId="7465393C" w:rsidR="00C17684" w:rsidRPr="00BA2A51" w:rsidRDefault="00C17684" w:rsidP="009D7A96">
            <w:pPr>
              <w:pStyle w:val="NoSpacing"/>
              <w:jc w:val="center"/>
              <w:rPr>
                <w:rFonts w:eastAsiaTheme="minorEastAsia"/>
              </w:rPr>
            </w:pPr>
            <w:r w:rsidRPr="205B1FB9">
              <w:rPr>
                <w:rFonts w:eastAsiaTheme="minorEastAsia"/>
              </w:rPr>
              <w:t>Snack</w:t>
            </w:r>
          </w:p>
        </w:tc>
        <w:tc>
          <w:tcPr>
            <w:tcW w:w="1346" w:type="dxa"/>
          </w:tcPr>
          <w:p w14:paraId="62A64B5C" w14:textId="77777777" w:rsidR="000426AF" w:rsidRPr="00BA2A51" w:rsidRDefault="000426AF" w:rsidP="000426AF">
            <w:pPr>
              <w:pStyle w:val="NoSpacing"/>
              <w:jc w:val="center"/>
              <w:rPr>
                <w:rFonts w:eastAsiaTheme="minorEastAsia"/>
              </w:rPr>
            </w:pPr>
            <w:r w:rsidRPr="205B1FB9">
              <w:rPr>
                <w:rFonts w:eastAsiaTheme="minorEastAsia"/>
              </w:rPr>
              <w:t>20p</w:t>
            </w:r>
          </w:p>
          <w:p w14:paraId="20A5F299" w14:textId="77777777" w:rsidR="000426AF" w:rsidRDefault="000426AF" w:rsidP="000426AF">
            <w:pPr>
              <w:pStyle w:val="NoSpacing"/>
              <w:jc w:val="center"/>
              <w:rPr>
                <w:rFonts w:eastAsiaTheme="minorEastAsia"/>
              </w:rPr>
            </w:pPr>
          </w:p>
          <w:p w14:paraId="23FAE526" w14:textId="195899D2" w:rsidR="00C17684" w:rsidRPr="205B1FB9" w:rsidRDefault="000426AF" w:rsidP="000426AF">
            <w:pPr>
              <w:pStyle w:val="NoSpacing"/>
              <w:jc w:val="center"/>
              <w:rPr>
                <w:rFonts w:eastAsiaTheme="minorEastAsia"/>
              </w:rPr>
            </w:pPr>
            <w:r w:rsidRPr="205B1FB9">
              <w:rPr>
                <w:rFonts w:eastAsiaTheme="minorEastAsia"/>
              </w:rPr>
              <w:t>30p</w:t>
            </w:r>
          </w:p>
        </w:tc>
        <w:tc>
          <w:tcPr>
            <w:tcW w:w="1347" w:type="dxa"/>
          </w:tcPr>
          <w:p w14:paraId="34D46C9F" w14:textId="6C44BC5B" w:rsidR="00C17684" w:rsidRPr="00BA2A51" w:rsidRDefault="00C17684" w:rsidP="0075710B">
            <w:pPr>
              <w:pStyle w:val="NoSpacing"/>
              <w:jc w:val="center"/>
              <w:rPr>
                <w:rFonts w:eastAsiaTheme="minorEastAsia"/>
              </w:rPr>
            </w:pPr>
            <w:r w:rsidRPr="205B1FB9">
              <w:rPr>
                <w:rFonts w:eastAsiaTheme="minorEastAsia"/>
              </w:rPr>
              <w:t>20p</w:t>
            </w:r>
          </w:p>
          <w:p w14:paraId="797CB36B" w14:textId="77777777" w:rsidR="009D7A96" w:rsidRDefault="009D7A96" w:rsidP="0075710B">
            <w:pPr>
              <w:pStyle w:val="NoSpacing"/>
              <w:jc w:val="center"/>
              <w:rPr>
                <w:rFonts w:eastAsiaTheme="minorEastAsia"/>
              </w:rPr>
            </w:pPr>
          </w:p>
          <w:p w14:paraId="6A7046E0" w14:textId="5958AF40" w:rsidR="00C17684" w:rsidRPr="00BA2A51" w:rsidRDefault="00C17684" w:rsidP="009D7A96">
            <w:pPr>
              <w:pStyle w:val="NoSpacing"/>
              <w:jc w:val="center"/>
              <w:rPr>
                <w:rFonts w:eastAsiaTheme="minorEastAsia"/>
              </w:rPr>
            </w:pPr>
            <w:r w:rsidRPr="205B1FB9">
              <w:rPr>
                <w:rFonts w:eastAsiaTheme="minorEastAsia"/>
              </w:rPr>
              <w:t>30p</w:t>
            </w:r>
          </w:p>
        </w:tc>
        <w:tc>
          <w:tcPr>
            <w:tcW w:w="2835" w:type="dxa"/>
            <w:vAlign w:val="center"/>
          </w:tcPr>
          <w:p w14:paraId="48EE2DF0" w14:textId="37F873EE" w:rsidR="009D7A96" w:rsidRDefault="00C17684" w:rsidP="009D7A96">
            <w:pPr>
              <w:pStyle w:val="NoSpacing"/>
              <w:jc w:val="center"/>
              <w:rPr>
                <w:rFonts w:eastAsiaTheme="minorEastAsia"/>
              </w:rPr>
            </w:pPr>
            <w:r w:rsidRPr="205B1FB9">
              <w:rPr>
                <w:rFonts w:eastAsiaTheme="minorEastAsia"/>
              </w:rPr>
              <w:t>Per morning or afternoon session</w:t>
            </w:r>
          </w:p>
          <w:p w14:paraId="705BEEF1" w14:textId="459209CE" w:rsidR="009D7A96" w:rsidRPr="00BA2A51" w:rsidRDefault="00C17684" w:rsidP="009D7A96">
            <w:pPr>
              <w:pStyle w:val="NoSpacing"/>
              <w:jc w:val="center"/>
              <w:rPr>
                <w:rFonts w:eastAsiaTheme="minorEastAsia"/>
              </w:rPr>
            </w:pPr>
            <w:r w:rsidRPr="205B1FB9">
              <w:rPr>
                <w:rFonts w:eastAsiaTheme="minorEastAsia"/>
              </w:rPr>
              <w:t>Per morning or afternoon session</w:t>
            </w:r>
            <w:bookmarkStart w:id="5" w:name="_GoBack"/>
            <w:bookmarkEnd w:id="5"/>
          </w:p>
        </w:tc>
      </w:tr>
      <w:tr w:rsidR="00C17684" w:rsidRPr="00F8171C" w14:paraId="7D706B42" w14:textId="77777777" w:rsidTr="000426AF">
        <w:trPr>
          <w:trHeight w:val="69"/>
        </w:trPr>
        <w:tc>
          <w:tcPr>
            <w:tcW w:w="1871" w:type="dxa"/>
          </w:tcPr>
          <w:p w14:paraId="76B552EA" w14:textId="77777777" w:rsidR="00C17684" w:rsidRPr="0075710B" w:rsidRDefault="00C17684" w:rsidP="0075710B">
            <w:pPr>
              <w:pStyle w:val="NoSpacing"/>
              <w:jc w:val="center"/>
              <w:rPr>
                <w:b/>
              </w:rPr>
            </w:pPr>
          </w:p>
        </w:tc>
        <w:tc>
          <w:tcPr>
            <w:tcW w:w="2552" w:type="dxa"/>
          </w:tcPr>
          <w:p w14:paraId="253AC8A1" w14:textId="77777777" w:rsidR="00C17684" w:rsidRPr="0075710B" w:rsidRDefault="00C17684" w:rsidP="0075710B">
            <w:pPr>
              <w:pStyle w:val="NoSpacing"/>
              <w:jc w:val="center"/>
            </w:pPr>
          </w:p>
        </w:tc>
        <w:tc>
          <w:tcPr>
            <w:tcW w:w="1346" w:type="dxa"/>
          </w:tcPr>
          <w:p w14:paraId="4989C653" w14:textId="77777777" w:rsidR="00C17684" w:rsidRDefault="00C17684" w:rsidP="0075710B">
            <w:pPr>
              <w:pStyle w:val="NoSpacing"/>
              <w:jc w:val="center"/>
            </w:pPr>
          </w:p>
        </w:tc>
        <w:tc>
          <w:tcPr>
            <w:tcW w:w="1347" w:type="dxa"/>
          </w:tcPr>
          <w:p w14:paraId="5B2F986F" w14:textId="2FFAF4B0" w:rsidR="00C17684" w:rsidRDefault="00C17684" w:rsidP="0075710B">
            <w:pPr>
              <w:pStyle w:val="NoSpacing"/>
              <w:jc w:val="center"/>
            </w:pPr>
          </w:p>
        </w:tc>
        <w:tc>
          <w:tcPr>
            <w:tcW w:w="2835" w:type="dxa"/>
            <w:vAlign w:val="center"/>
          </w:tcPr>
          <w:p w14:paraId="4BF7D342" w14:textId="77777777" w:rsidR="00C17684" w:rsidRPr="0075710B" w:rsidRDefault="00C17684" w:rsidP="0075710B">
            <w:pPr>
              <w:pStyle w:val="NoSpacing"/>
              <w:jc w:val="center"/>
            </w:pPr>
          </w:p>
        </w:tc>
      </w:tr>
    </w:tbl>
    <w:p w14:paraId="19F7208B" w14:textId="77777777" w:rsidR="00A12570" w:rsidRPr="00BC0E55" w:rsidRDefault="00A12570" w:rsidP="00A12570">
      <w:pPr>
        <w:ind w:left="142" w:right="283"/>
        <w:jc w:val="both"/>
        <w:rPr>
          <w:rFonts w:ascii="Calibri" w:hAnsi="Calibri" w:cs="Calibri"/>
          <w:b/>
          <w:sz w:val="22"/>
          <w:szCs w:val="22"/>
        </w:rPr>
      </w:pPr>
      <w:r w:rsidRPr="00BC0E55">
        <w:rPr>
          <w:rFonts w:ascii="Calibri" w:hAnsi="Calibri" w:cs="Calibri"/>
          <w:sz w:val="22"/>
          <w:szCs w:val="22"/>
        </w:rPr>
        <w:t xml:space="preserve"> </w:t>
      </w:r>
    </w:p>
    <w:p w14:paraId="323833A8" w14:textId="4DA577F4" w:rsidR="00765722" w:rsidRPr="006777D5" w:rsidRDefault="00765722" w:rsidP="00765722">
      <w:pPr>
        <w:ind w:left="284" w:right="394"/>
        <w:jc w:val="both"/>
        <w:rPr>
          <w:rFonts w:ascii="Calibri" w:hAnsi="Calibri" w:cs="Calibri"/>
          <w:b/>
          <w:sz w:val="22"/>
          <w:szCs w:val="22"/>
        </w:rPr>
      </w:pPr>
    </w:p>
    <w:p w14:paraId="3AC1B80A" w14:textId="77777777" w:rsidR="00A12570" w:rsidRPr="00BC0E55" w:rsidRDefault="00A12570" w:rsidP="00EA0BAC">
      <w:pPr>
        <w:rPr>
          <w:rFonts w:ascii="Calibri" w:hAnsi="Calibri" w:cs="Calibri"/>
          <w:sz w:val="22"/>
          <w:szCs w:val="22"/>
        </w:rPr>
      </w:pPr>
    </w:p>
    <w:sectPr w:rsidR="00A12570" w:rsidRPr="00BC0E55" w:rsidSect="00900E39">
      <w:headerReference w:type="default" r:id="rId19"/>
      <w:pgSz w:w="12240" w:h="15840"/>
      <w:pgMar w:top="709" w:right="1183" w:bottom="284" w:left="993"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12DED" w14:textId="77777777" w:rsidR="00370460" w:rsidRDefault="00370460" w:rsidP="00F67F67">
      <w:r>
        <w:separator/>
      </w:r>
    </w:p>
  </w:endnote>
  <w:endnote w:type="continuationSeparator" w:id="0">
    <w:p w14:paraId="7B89DA71" w14:textId="77777777" w:rsidR="00370460" w:rsidRDefault="00370460" w:rsidP="00F67F67">
      <w:r>
        <w:continuationSeparator/>
      </w:r>
    </w:p>
  </w:endnote>
  <w:endnote w:type="continuationNotice" w:id="1">
    <w:p w14:paraId="4FC161D4" w14:textId="77777777" w:rsidR="00370460" w:rsidRDefault="0037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0D40" w14:textId="77777777" w:rsidR="00370460" w:rsidRDefault="00370460" w:rsidP="00F67F67">
      <w:r>
        <w:separator/>
      </w:r>
    </w:p>
  </w:footnote>
  <w:footnote w:type="continuationSeparator" w:id="0">
    <w:p w14:paraId="2034662A" w14:textId="77777777" w:rsidR="00370460" w:rsidRDefault="00370460" w:rsidP="00F67F67">
      <w:r>
        <w:continuationSeparator/>
      </w:r>
    </w:p>
  </w:footnote>
  <w:footnote w:type="continuationNotice" w:id="1">
    <w:p w14:paraId="563DCE12" w14:textId="77777777" w:rsidR="00370460" w:rsidRDefault="00370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C097" w14:textId="78762E97" w:rsidR="000D3734" w:rsidRDefault="000D3734">
    <w:pPr>
      <w:pStyle w:val="Normal1"/>
      <w:tabs>
        <w:tab w:val="center" w:pos="5387"/>
        <w:tab w:val="right" w:pos="10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7DE"/>
    <w:multiLevelType w:val="hybridMultilevel"/>
    <w:tmpl w:val="A5D8C05E"/>
    <w:lvl w:ilvl="0" w:tplc="52E6B9E2">
      <w:start w:val="1"/>
      <w:numFmt w:val="decimal"/>
      <w:lvlText w:val="%1)"/>
      <w:lvlJc w:val="left"/>
      <w:pPr>
        <w:ind w:left="706" w:hanging="564"/>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0B01280"/>
    <w:multiLevelType w:val="hybridMultilevel"/>
    <w:tmpl w:val="9FD4230E"/>
    <w:lvl w:ilvl="0" w:tplc="EDF6B32E">
      <w:start w:val="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67"/>
    <w:rsid w:val="000004D4"/>
    <w:rsid w:val="00002170"/>
    <w:rsid w:val="00012BFB"/>
    <w:rsid w:val="000426AF"/>
    <w:rsid w:val="00043473"/>
    <w:rsid w:val="000470F7"/>
    <w:rsid w:val="000633A9"/>
    <w:rsid w:val="00076268"/>
    <w:rsid w:val="000A6353"/>
    <w:rsid w:val="000C61BD"/>
    <w:rsid w:val="000D0A9C"/>
    <w:rsid w:val="000D3734"/>
    <w:rsid w:val="000D6501"/>
    <w:rsid w:val="000F08A9"/>
    <w:rsid w:val="000F2A94"/>
    <w:rsid w:val="000F6CD2"/>
    <w:rsid w:val="0010241B"/>
    <w:rsid w:val="00110F1D"/>
    <w:rsid w:val="00113E38"/>
    <w:rsid w:val="00116707"/>
    <w:rsid w:val="0011773C"/>
    <w:rsid w:val="00132772"/>
    <w:rsid w:val="00134FDB"/>
    <w:rsid w:val="0014012A"/>
    <w:rsid w:val="00146C69"/>
    <w:rsid w:val="001473A0"/>
    <w:rsid w:val="00150D53"/>
    <w:rsid w:val="00172B2A"/>
    <w:rsid w:val="00180C5F"/>
    <w:rsid w:val="001849D4"/>
    <w:rsid w:val="0018631A"/>
    <w:rsid w:val="001924E4"/>
    <w:rsid w:val="001B0B0B"/>
    <w:rsid w:val="001B7CCA"/>
    <w:rsid w:val="001C15B2"/>
    <w:rsid w:val="001C25AC"/>
    <w:rsid w:val="001C2D33"/>
    <w:rsid w:val="001C2E2A"/>
    <w:rsid w:val="001C4969"/>
    <w:rsid w:val="001C6F33"/>
    <w:rsid w:val="001C768D"/>
    <w:rsid w:val="001D49E8"/>
    <w:rsid w:val="001D7293"/>
    <w:rsid w:val="001F4711"/>
    <w:rsid w:val="002063B0"/>
    <w:rsid w:val="00214F64"/>
    <w:rsid w:val="002206C4"/>
    <w:rsid w:val="002363EB"/>
    <w:rsid w:val="00242837"/>
    <w:rsid w:val="0024778A"/>
    <w:rsid w:val="0024780D"/>
    <w:rsid w:val="002501E3"/>
    <w:rsid w:val="00252C65"/>
    <w:rsid w:val="00255AB1"/>
    <w:rsid w:val="00256FC4"/>
    <w:rsid w:val="002752E0"/>
    <w:rsid w:val="002A25BA"/>
    <w:rsid w:val="002B13CB"/>
    <w:rsid w:val="002B3B5F"/>
    <w:rsid w:val="002C3F5B"/>
    <w:rsid w:val="002D2E5F"/>
    <w:rsid w:val="002E75CB"/>
    <w:rsid w:val="002F6270"/>
    <w:rsid w:val="002F79A6"/>
    <w:rsid w:val="003006CA"/>
    <w:rsid w:val="003019D2"/>
    <w:rsid w:val="003055B3"/>
    <w:rsid w:val="00307B87"/>
    <w:rsid w:val="00313496"/>
    <w:rsid w:val="003139F7"/>
    <w:rsid w:val="0032029B"/>
    <w:rsid w:val="003338AA"/>
    <w:rsid w:val="0033746B"/>
    <w:rsid w:val="00351CA5"/>
    <w:rsid w:val="00367518"/>
    <w:rsid w:val="00370460"/>
    <w:rsid w:val="00375FD2"/>
    <w:rsid w:val="00377F36"/>
    <w:rsid w:val="003812E8"/>
    <w:rsid w:val="00382EB4"/>
    <w:rsid w:val="00383B5A"/>
    <w:rsid w:val="003918B2"/>
    <w:rsid w:val="00391E2E"/>
    <w:rsid w:val="003A04B9"/>
    <w:rsid w:val="003A5FD1"/>
    <w:rsid w:val="003B6D58"/>
    <w:rsid w:val="003B7643"/>
    <w:rsid w:val="003C3A32"/>
    <w:rsid w:val="003C428B"/>
    <w:rsid w:val="003D3207"/>
    <w:rsid w:val="003F335C"/>
    <w:rsid w:val="003F3B7B"/>
    <w:rsid w:val="00406AD6"/>
    <w:rsid w:val="004146CD"/>
    <w:rsid w:val="004200E2"/>
    <w:rsid w:val="00424A52"/>
    <w:rsid w:val="00434EC0"/>
    <w:rsid w:val="0043533B"/>
    <w:rsid w:val="00446903"/>
    <w:rsid w:val="00451663"/>
    <w:rsid w:val="0045785E"/>
    <w:rsid w:val="00462D78"/>
    <w:rsid w:val="004736A1"/>
    <w:rsid w:val="00473FC3"/>
    <w:rsid w:val="00484CC6"/>
    <w:rsid w:val="00486A35"/>
    <w:rsid w:val="0048713B"/>
    <w:rsid w:val="0049279A"/>
    <w:rsid w:val="004B25C9"/>
    <w:rsid w:val="004B308D"/>
    <w:rsid w:val="004C04F5"/>
    <w:rsid w:val="004C7F43"/>
    <w:rsid w:val="004D3860"/>
    <w:rsid w:val="004D4D14"/>
    <w:rsid w:val="004E7B2B"/>
    <w:rsid w:val="004F187E"/>
    <w:rsid w:val="004F68E2"/>
    <w:rsid w:val="005064C2"/>
    <w:rsid w:val="005150CC"/>
    <w:rsid w:val="00527F8B"/>
    <w:rsid w:val="0053765D"/>
    <w:rsid w:val="00544B2E"/>
    <w:rsid w:val="005468B5"/>
    <w:rsid w:val="00550126"/>
    <w:rsid w:val="0055043E"/>
    <w:rsid w:val="00582901"/>
    <w:rsid w:val="0058345C"/>
    <w:rsid w:val="00591B32"/>
    <w:rsid w:val="005948A4"/>
    <w:rsid w:val="00596568"/>
    <w:rsid w:val="005A0922"/>
    <w:rsid w:val="005B3B9A"/>
    <w:rsid w:val="005C54C4"/>
    <w:rsid w:val="005E21C2"/>
    <w:rsid w:val="005E6439"/>
    <w:rsid w:val="005F1237"/>
    <w:rsid w:val="005F190E"/>
    <w:rsid w:val="0060454D"/>
    <w:rsid w:val="00604F9F"/>
    <w:rsid w:val="00610468"/>
    <w:rsid w:val="0061270F"/>
    <w:rsid w:val="0065174D"/>
    <w:rsid w:val="00651C51"/>
    <w:rsid w:val="00654E4D"/>
    <w:rsid w:val="00655339"/>
    <w:rsid w:val="00672A9E"/>
    <w:rsid w:val="006777D5"/>
    <w:rsid w:val="006822B6"/>
    <w:rsid w:val="00692BE1"/>
    <w:rsid w:val="00696562"/>
    <w:rsid w:val="006B31F1"/>
    <w:rsid w:val="006B79EB"/>
    <w:rsid w:val="006C3541"/>
    <w:rsid w:val="006C3E7E"/>
    <w:rsid w:val="006D0E23"/>
    <w:rsid w:val="006D4D2C"/>
    <w:rsid w:val="006D6698"/>
    <w:rsid w:val="006E2437"/>
    <w:rsid w:val="006F09B2"/>
    <w:rsid w:val="00703DAA"/>
    <w:rsid w:val="007075AE"/>
    <w:rsid w:val="00722DCD"/>
    <w:rsid w:val="0072529A"/>
    <w:rsid w:val="0073370D"/>
    <w:rsid w:val="00734446"/>
    <w:rsid w:val="00740EF6"/>
    <w:rsid w:val="00746B42"/>
    <w:rsid w:val="0075710B"/>
    <w:rsid w:val="00757FDE"/>
    <w:rsid w:val="00761DDD"/>
    <w:rsid w:val="007645BB"/>
    <w:rsid w:val="00765722"/>
    <w:rsid w:val="00766989"/>
    <w:rsid w:val="00766D30"/>
    <w:rsid w:val="00767EBD"/>
    <w:rsid w:val="00770DAA"/>
    <w:rsid w:val="00772BA6"/>
    <w:rsid w:val="00773422"/>
    <w:rsid w:val="00773665"/>
    <w:rsid w:val="00776B4E"/>
    <w:rsid w:val="00781281"/>
    <w:rsid w:val="00781D0B"/>
    <w:rsid w:val="007851BA"/>
    <w:rsid w:val="00785C53"/>
    <w:rsid w:val="00786674"/>
    <w:rsid w:val="007942B1"/>
    <w:rsid w:val="007A6681"/>
    <w:rsid w:val="007C1CA5"/>
    <w:rsid w:val="007C3F77"/>
    <w:rsid w:val="007C4871"/>
    <w:rsid w:val="007F4CE2"/>
    <w:rsid w:val="007F7F59"/>
    <w:rsid w:val="0080133D"/>
    <w:rsid w:val="00801C72"/>
    <w:rsid w:val="00803E5B"/>
    <w:rsid w:val="0080554A"/>
    <w:rsid w:val="008074E9"/>
    <w:rsid w:val="00817A5B"/>
    <w:rsid w:val="00821DFF"/>
    <w:rsid w:val="00822055"/>
    <w:rsid w:val="008307C0"/>
    <w:rsid w:val="00843FFE"/>
    <w:rsid w:val="00853E29"/>
    <w:rsid w:val="00857D2E"/>
    <w:rsid w:val="00860524"/>
    <w:rsid w:val="0086200D"/>
    <w:rsid w:val="008625E9"/>
    <w:rsid w:val="00864CC4"/>
    <w:rsid w:val="008752AF"/>
    <w:rsid w:val="00876905"/>
    <w:rsid w:val="008904AA"/>
    <w:rsid w:val="0089102B"/>
    <w:rsid w:val="00897126"/>
    <w:rsid w:val="008A2293"/>
    <w:rsid w:val="008A75BD"/>
    <w:rsid w:val="008C17EB"/>
    <w:rsid w:val="008D1B49"/>
    <w:rsid w:val="008D2C9B"/>
    <w:rsid w:val="008D3A5C"/>
    <w:rsid w:val="008E1833"/>
    <w:rsid w:val="008E33B6"/>
    <w:rsid w:val="008F2AC0"/>
    <w:rsid w:val="008F4A6C"/>
    <w:rsid w:val="008F52F1"/>
    <w:rsid w:val="00900E39"/>
    <w:rsid w:val="00903A87"/>
    <w:rsid w:val="00911D8E"/>
    <w:rsid w:val="00914CBA"/>
    <w:rsid w:val="00915AFA"/>
    <w:rsid w:val="00920358"/>
    <w:rsid w:val="00925D90"/>
    <w:rsid w:val="00942623"/>
    <w:rsid w:val="00955B8A"/>
    <w:rsid w:val="0096765A"/>
    <w:rsid w:val="009739A1"/>
    <w:rsid w:val="009831D0"/>
    <w:rsid w:val="0099443F"/>
    <w:rsid w:val="0099531B"/>
    <w:rsid w:val="0099743D"/>
    <w:rsid w:val="009C2E3E"/>
    <w:rsid w:val="009C2EC6"/>
    <w:rsid w:val="009D0D7C"/>
    <w:rsid w:val="009D7A96"/>
    <w:rsid w:val="009E148C"/>
    <w:rsid w:val="009E47C7"/>
    <w:rsid w:val="00A000D2"/>
    <w:rsid w:val="00A02B29"/>
    <w:rsid w:val="00A05283"/>
    <w:rsid w:val="00A12570"/>
    <w:rsid w:val="00A13AB2"/>
    <w:rsid w:val="00A32335"/>
    <w:rsid w:val="00A3722D"/>
    <w:rsid w:val="00A43151"/>
    <w:rsid w:val="00A43F43"/>
    <w:rsid w:val="00A449D9"/>
    <w:rsid w:val="00A46710"/>
    <w:rsid w:val="00A46E9D"/>
    <w:rsid w:val="00A47498"/>
    <w:rsid w:val="00A50257"/>
    <w:rsid w:val="00A51700"/>
    <w:rsid w:val="00A64CE7"/>
    <w:rsid w:val="00A72515"/>
    <w:rsid w:val="00A7362B"/>
    <w:rsid w:val="00A82E95"/>
    <w:rsid w:val="00A837AC"/>
    <w:rsid w:val="00A9274A"/>
    <w:rsid w:val="00A9465B"/>
    <w:rsid w:val="00AA110F"/>
    <w:rsid w:val="00AA12F9"/>
    <w:rsid w:val="00AB1F71"/>
    <w:rsid w:val="00AB27C5"/>
    <w:rsid w:val="00AC3793"/>
    <w:rsid w:val="00AD2115"/>
    <w:rsid w:val="00AE4E40"/>
    <w:rsid w:val="00AF1BA1"/>
    <w:rsid w:val="00AF494E"/>
    <w:rsid w:val="00AF4FD5"/>
    <w:rsid w:val="00B02196"/>
    <w:rsid w:val="00B103A3"/>
    <w:rsid w:val="00B2014A"/>
    <w:rsid w:val="00B202B4"/>
    <w:rsid w:val="00B23F1B"/>
    <w:rsid w:val="00B26993"/>
    <w:rsid w:val="00B26BC6"/>
    <w:rsid w:val="00B327F4"/>
    <w:rsid w:val="00B447C5"/>
    <w:rsid w:val="00B51067"/>
    <w:rsid w:val="00B740EC"/>
    <w:rsid w:val="00B754B3"/>
    <w:rsid w:val="00B81A9B"/>
    <w:rsid w:val="00B8316F"/>
    <w:rsid w:val="00B95D21"/>
    <w:rsid w:val="00B97B33"/>
    <w:rsid w:val="00BA0317"/>
    <w:rsid w:val="00BA2A51"/>
    <w:rsid w:val="00BB2FE4"/>
    <w:rsid w:val="00BB6BC1"/>
    <w:rsid w:val="00BC0E55"/>
    <w:rsid w:val="00BC7E34"/>
    <w:rsid w:val="00BE0EF4"/>
    <w:rsid w:val="00BE7FBB"/>
    <w:rsid w:val="00BF046F"/>
    <w:rsid w:val="00C06B3A"/>
    <w:rsid w:val="00C1337E"/>
    <w:rsid w:val="00C144FA"/>
    <w:rsid w:val="00C17684"/>
    <w:rsid w:val="00C209D6"/>
    <w:rsid w:val="00C2510E"/>
    <w:rsid w:val="00C4224F"/>
    <w:rsid w:val="00C431FB"/>
    <w:rsid w:val="00C62F4F"/>
    <w:rsid w:val="00C843B0"/>
    <w:rsid w:val="00C846F5"/>
    <w:rsid w:val="00CA08EA"/>
    <w:rsid w:val="00CB72C9"/>
    <w:rsid w:val="00CC130A"/>
    <w:rsid w:val="00CC4B3F"/>
    <w:rsid w:val="00CD097B"/>
    <w:rsid w:val="00CD379A"/>
    <w:rsid w:val="00CE40CA"/>
    <w:rsid w:val="00CF1DBE"/>
    <w:rsid w:val="00D0527E"/>
    <w:rsid w:val="00D1228C"/>
    <w:rsid w:val="00D3213C"/>
    <w:rsid w:val="00D34184"/>
    <w:rsid w:val="00D353B0"/>
    <w:rsid w:val="00D456D4"/>
    <w:rsid w:val="00D5023C"/>
    <w:rsid w:val="00D60B56"/>
    <w:rsid w:val="00D655A4"/>
    <w:rsid w:val="00D65600"/>
    <w:rsid w:val="00D71CD4"/>
    <w:rsid w:val="00D75754"/>
    <w:rsid w:val="00D87AFE"/>
    <w:rsid w:val="00D92884"/>
    <w:rsid w:val="00D97E5A"/>
    <w:rsid w:val="00DC2370"/>
    <w:rsid w:val="00DC3AEF"/>
    <w:rsid w:val="00DC44A3"/>
    <w:rsid w:val="00DC44A4"/>
    <w:rsid w:val="00DC44A9"/>
    <w:rsid w:val="00DD26C3"/>
    <w:rsid w:val="00DD399D"/>
    <w:rsid w:val="00DE364E"/>
    <w:rsid w:val="00DE4BF3"/>
    <w:rsid w:val="00E01927"/>
    <w:rsid w:val="00E05EAF"/>
    <w:rsid w:val="00E06E78"/>
    <w:rsid w:val="00E1673B"/>
    <w:rsid w:val="00E23F05"/>
    <w:rsid w:val="00E37F5A"/>
    <w:rsid w:val="00E40BF6"/>
    <w:rsid w:val="00E42299"/>
    <w:rsid w:val="00E436AF"/>
    <w:rsid w:val="00E77151"/>
    <w:rsid w:val="00E863B3"/>
    <w:rsid w:val="00E90C32"/>
    <w:rsid w:val="00EA0BAC"/>
    <w:rsid w:val="00EA28A5"/>
    <w:rsid w:val="00EB2673"/>
    <w:rsid w:val="00EC487B"/>
    <w:rsid w:val="00ED2A66"/>
    <w:rsid w:val="00EE5396"/>
    <w:rsid w:val="00EF5207"/>
    <w:rsid w:val="00EF7730"/>
    <w:rsid w:val="00F0024A"/>
    <w:rsid w:val="00F02C4D"/>
    <w:rsid w:val="00F04758"/>
    <w:rsid w:val="00F20A68"/>
    <w:rsid w:val="00F25C32"/>
    <w:rsid w:val="00F37C8E"/>
    <w:rsid w:val="00F45DA7"/>
    <w:rsid w:val="00F513B6"/>
    <w:rsid w:val="00F64BA5"/>
    <w:rsid w:val="00F65D84"/>
    <w:rsid w:val="00F667B0"/>
    <w:rsid w:val="00F67F67"/>
    <w:rsid w:val="00F739D8"/>
    <w:rsid w:val="00F8171C"/>
    <w:rsid w:val="00F829FE"/>
    <w:rsid w:val="00F82CDB"/>
    <w:rsid w:val="00F8319D"/>
    <w:rsid w:val="00F905E5"/>
    <w:rsid w:val="00F919D6"/>
    <w:rsid w:val="00FA11C5"/>
    <w:rsid w:val="00FB5F2F"/>
    <w:rsid w:val="00FC1501"/>
    <w:rsid w:val="00FC79EA"/>
    <w:rsid w:val="00FD2FBB"/>
    <w:rsid w:val="00FD5164"/>
    <w:rsid w:val="00FD7BCE"/>
    <w:rsid w:val="00FE2292"/>
    <w:rsid w:val="00FE7235"/>
    <w:rsid w:val="00FF6902"/>
    <w:rsid w:val="00FF767A"/>
    <w:rsid w:val="01F2DF17"/>
    <w:rsid w:val="02F1C651"/>
    <w:rsid w:val="0306E1A4"/>
    <w:rsid w:val="038B9AAC"/>
    <w:rsid w:val="03EF8BB2"/>
    <w:rsid w:val="044B230A"/>
    <w:rsid w:val="04A01916"/>
    <w:rsid w:val="05CCB36E"/>
    <w:rsid w:val="060813D7"/>
    <w:rsid w:val="06948C04"/>
    <w:rsid w:val="06C00B12"/>
    <w:rsid w:val="074F5511"/>
    <w:rsid w:val="087BE62D"/>
    <w:rsid w:val="0AD4C4A9"/>
    <w:rsid w:val="0B1A19F4"/>
    <w:rsid w:val="0C258157"/>
    <w:rsid w:val="0C53AE72"/>
    <w:rsid w:val="0CAF7993"/>
    <w:rsid w:val="0D317C95"/>
    <w:rsid w:val="0D3EFDBA"/>
    <w:rsid w:val="0D44281B"/>
    <w:rsid w:val="0E0A03F0"/>
    <w:rsid w:val="0E2C002C"/>
    <w:rsid w:val="0F2192FA"/>
    <w:rsid w:val="0FD659DD"/>
    <w:rsid w:val="12EAAF61"/>
    <w:rsid w:val="14B657B9"/>
    <w:rsid w:val="15BC68D1"/>
    <w:rsid w:val="1A20F04A"/>
    <w:rsid w:val="1A321B50"/>
    <w:rsid w:val="1A9F60EA"/>
    <w:rsid w:val="1B5D456E"/>
    <w:rsid w:val="1BD804B1"/>
    <w:rsid w:val="1C454C42"/>
    <w:rsid w:val="1CD4053E"/>
    <w:rsid w:val="1D007637"/>
    <w:rsid w:val="1D3A2B83"/>
    <w:rsid w:val="1EEEFFB7"/>
    <w:rsid w:val="1FFF11C1"/>
    <w:rsid w:val="2058E69C"/>
    <w:rsid w:val="205B1FB9"/>
    <w:rsid w:val="21554C9B"/>
    <w:rsid w:val="21860164"/>
    <w:rsid w:val="225A4CD2"/>
    <w:rsid w:val="2884CEF5"/>
    <w:rsid w:val="29925888"/>
    <w:rsid w:val="29E8EBE8"/>
    <w:rsid w:val="2A4D7D2C"/>
    <w:rsid w:val="2A755C9F"/>
    <w:rsid w:val="2A950AC3"/>
    <w:rsid w:val="2B0ACCB9"/>
    <w:rsid w:val="2B157FDA"/>
    <w:rsid w:val="2C8EF3E8"/>
    <w:rsid w:val="2D2A3E73"/>
    <w:rsid w:val="2D81CA84"/>
    <w:rsid w:val="2E99C984"/>
    <w:rsid w:val="2E9F726F"/>
    <w:rsid w:val="2EDB61D6"/>
    <w:rsid w:val="2F38E16D"/>
    <w:rsid w:val="2F9D2348"/>
    <w:rsid w:val="3165EDEB"/>
    <w:rsid w:val="333313E8"/>
    <w:rsid w:val="335CC7FC"/>
    <w:rsid w:val="3486A903"/>
    <w:rsid w:val="36C8A937"/>
    <w:rsid w:val="3836AC76"/>
    <w:rsid w:val="3903DE82"/>
    <w:rsid w:val="39B57D0E"/>
    <w:rsid w:val="3A5EDB2B"/>
    <w:rsid w:val="3AA13589"/>
    <w:rsid w:val="3CB5201E"/>
    <w:rsid w:val="3CD636A7"/>
    <w:rsid w:val="3E5B8151"/>
    <w:rsid w:val="3F46AC3B"/>
    <w:rsid w:val="3F967ABA"/>
    <w:rsid w:val="40411B90"/>
    <w:rsid w:val="444C648A"/>
    <w:rsid w:val="44EEC02F"/>
    <w:rsid w:val="45B74189"/>
    <w:rsid w:val="468991F0"/>
    <w:rsid w:val="46964D24"/>
    <w:rsid w:val="4A77F166"/>
    <w:rsid w:val="4A9F46CD"/>
    <w:rsid w:val="4CBA92B9"/>
    <w:rsid w:val="4CE2EDEF"/>
    <w:rsid w:val="4DC4EEF2"/>
    <w:rsid w:val="5011078F"/>
    <w:rsid w:val="50339C54"/>
    <w:rsid w:val="50B7D123"/>
    <w:rsid w:val="5381FB36"/>
    <w:rsid w:val="5758FE75"/>
    <w:rsid w:val="5795BC1B"/>
    <w:rsid w:val="57BB940E"/>
    <w:rsid w:val="57E02F0A"/>
    <w:rsid w:val="5815A598"/>
    <w:rsid w:val="58A5D7A9"/>
    <w:rsid w:val="58EFDA5B"/>
    <w:rsid w:val="59CE9C4C"/>
    <w:rsid w:val="5A42A6B4"/>
    <w:rsid w:val="5A43CDC3"/>
    <w:rsid w:val="5D2D62E6"/>
    <w:rsid w:val="5E92F71D"/>
    <w:rsid w:val="5EBAD8F7"/>
    <w:rsid w:val="5EEB6F34"/>
    <w:rsid w:val="5FEC64C9"/>
    <w:rsid w:val="603D568E"/>
    <w:rsid w:val="6092F223"/>
    <w:rsid w:val="60991009"/>
    <w:rsid w:val="610E4141"/>
    <w:rsid w:val="61E2F630"/>
    <w:rsid w:val="61F6B6B2"/>
    <w:rsid w:val="634582EE"/>
    <w:rsid w:val="63991A2E"/>
    <w:rsid w:val="639A2FF9"/>
    <w:rsid w:val="63D25F08"/>
    <w:rsid w:val="64A36A7B"/>
    <w:rsid w:val="66571FB4"/>
    <w:rsid w:val="66D06C42"/>
    <w:rsid w:val="66D572CA"/>
    <w:rsid w:val="66D776E3"/>
    <w:rsid w:val="66FCB498"/>
    <w:rsid w:val="67D859F4"/>
    <w:rsid w:val="69C23598"/>
    <w:rsid w:val="6B56CC87"/>
    <w:rsid w:val="6B92F089"/>
    <w:rsid w:val="6C006FC8"/>
    <w:rsid w:val="6E1B1F15"/>
    <w:rsid w:val="706AA2AA"/>
    <w:rsid w:val="7241CF80"/>
    <w:rsid w:val="726B3296"/>
    <w:rsid w:val="730F5571"/>
    <w:rsid w:val="7400B998"/>
    <w:rsid w:val="742CB384"/>
    <w:rsid w:val="74809F23"/>
    <w:rsid w:val="74C0B621"/>
    <w:rsid w:val="75C6BCA7"/>
    <w:rsid w:val="75FE4493"/>
    <w:rsid w:val="777D7CCE"/>
    <w:rsid w:val="79FFE587"/>
    <w:rsid w:val="7B54BF1E"/>
    <w:rsid w:val="7BB43749"/>
    <w:rsid w:val="7CFEA0B3"/>
    <w:rsid w:val="7F548A2A"/>
    <w:rsid w:val="7FC49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9C033"/>
  <w15:docId w15:val="{D534E7DD-2FC1-4077-A535-40B5FBF1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F67F67"/>
    <w:pPr>
      <w:keepNext/>
      <w:keepLines/>
      <w:ind w:left="284"/>
      <w:jc w:val="both"/>
      <w:outlineLvl w:val="0"/>
    </w:pPr>
    <w:rPr>
      <w:sz w:val="24"/>
    </w:rPr>
  </w:style>
  <w:style w:type="paragraph" w:styleId="Heading2">
    <w:name w:val="heading 2"/>
    <w:basedOn w:val="Normal1"/>
    <w:next w:val="Normal1"/>
    <w:rsid w:val="00F67F67"/>
    <w:pPr>
      <w:keepNext/>
      <w:keepLines/>
      <w:spacing w:before="360" w:after="80"/>
      <w:contextualSpacing/>
      <w:outlineLvl w:val="1"/>
    </w:pPr>
    <w:rPr>
      <w:b/>
      <w:sz w:val="36"/>
    </w:rPr>
  </w:style>
  <w:style w:type="paragraph" w:styleId="Heading3">
    <w:name w:val="heading 3"/>
    <w:basedOn w:val="Normal1"/>
    <w:next w:val="Normal1"/>
    <w:rsid w:val="00F67F67"/>
    <w:pPr>
      <w:keepNext/>
      <w:keepLines/>
      <w:spacing w:before="280" w:after="80"/>
      <w:contextualSpacing/>
      <w:outlineLvl w:val="2"/>
    </w:pPr>
    <w:rPr>
      <w:b/>
      <w:sz w:val="28"/>
    </w:rPr>
  </w:style>
  <w:style w:type="paragraph" w:styleId="Heading4">
    <w:name w:val="heading 4"/>
    <w:basedOn w:val="Normal1"/>
    <w:next w:val="Normal1"/>
    <w:rsid w:val="00F67F67"/>
    <w:pPr>
      <w:keepNext/>
      <w:keepLines/>
      <w:spacing w:before="240" w:after="40"/>
      <w:contextualSpacing/>
      <w:outlineLvl w:val="3"/>
    </w:pPr>
    <w:rPr>
      <w:b/>
      <w:sz w:val="24"/>
    </w:rPr>
  </w:style>
  <w:style w:type="paragraph" w:styleId="Heading5">
    <w:name w:val="heading 5"/>
    <w:basedOn w:val="Normal1"/>
    <w:next w:val="Normal1"/>
    <w:rsid w:val="00F67F67"/>
    <w:pPr>
      <w:keepNext/>
      <w:keepLines/>
      <w:spacing w:before="220" w:after="40"/>
      <w:contextualSpacing/>
      <w:outlineLvl w:val="4"/>
    </w:pPr>
    <w:rPr>
      <w:b/>
      <w:sz w:val="22"/>
    </w:rPr>
  </w:style>
  <w:style w:type="paragraph" w:styleId="Heading6">
    <w:name w:val="heading 6"/>
    <w:basedOn w:val="Normal1"/>
    <w:next w:val="Normal1"/>
    <w:rsid w:val="00F67F67"/>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7F67"/>
  </w:style>
  <w:style w:type="paragraph" w:styleId="Title">
    <w:name w:val="Title"/>
    <w:basedOn w:val="Normal1"/>
    <w:next w:val="Normal1"/>
    <w:rsid w:val="00F67F67"/>
    <w:pPr>
      <w:keepNext/>
      <w:keepLines/>
      <w:spacing w:before="480" w:after="120"/>
      <w:contextualSpacing/>
    </w:pPr>
    <w:rPr>
      <w:b/>
      <w:sz w:val="72"/>
    </w:rPr>
  </w:style>
  <w:style w:type="paragraph" w:styleId="Subtitle">
    <w:name w:val="Subtitle"/>
    <w:basedOn w:val="Normal1"/>
    <w:next w:val="Normal1"/>
    <w:rsid w:val="00F67F67"/>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FD5164"/>
    <w:rPr>
      <w:rFonts w:ascii="Tahoma" w:hAnsi="Tahoma" w:cs="Tahoma"/>
      <w:sz w:val="16"/>
      <w:szCs w:val="16"/>
    </w:rPr>
  </w:style>
  <w:style w:type="character" w:customStyle="1" w:styleId="BalloonTextChar">
    <w:name w:val="Balloon Text Char"/>
    <w:basedOn w:val="DefaultParagraphFont"/>
    <w:link w:val="BalloonText"/>
    <w:uiPriority w:val="99"/>
    <w:semiHidden/>
    <w:rsid w:val="00FD5164"/>
    <w:rPr>
      <w:rFonts w:ascii="Tahoma" w:hAnsi="Tahoma" w:cs="Tahoma"/>
      <w:sz w:val="16"/>
      <w:szCs w:val="16"/>
    </w:rPr>
  </w:style>
  <w:style w:type="paragraph" w:styleId="NormalWeb">
    <w:name w:val="Normal (Web)"/>
    <w:basedOn w:val="Normal"/>
    <w:uiPriority w:val="99"/>
    <w:semiHidden/>
    <w:unhideWhenUsed/>
    <w:rsid w:val="00773665"/>
    <w:rPr>
      <w:sz w:val="24"/>
      <w:szCs w:val="24"/>
    </w:rPr>
  </w:style>
  <w:style w:type="paragraph" w:styleId="Header">
    <w:name w:val="header"/>
    <w:basedOn w:val="Normal"/>
    <w:link w:val="HeaderChar"/>
    <w:uiPriority w:val="99"/>
    <w:unhideWhenUsed/>
    <w:rsid w:val="00770DAA"/>
    <w:pPr>
      <w:tabs>
        <w:tab w:val="center" w:pos="4513"/>
        <w:tab w:val="right" w:pos="9026"/>
      </w:tabs>
    </w:pPr>
  </w:style>
  <w:style w:type="character" w:customStyle="1" w:styleId="HeaderChar">
    <w:name w:val="Header Char"/>
    <w:basedOn w:val="DefaultParagraphFont"/>
    <w:link w:val="Header"/>
    <w:uiPriority w:val="99"/>
    <w:rsid w:val="00770DAA"/>
  </w:style>
  <w:style w:type="paragraph" w:styleId="Footer">
    <w:name w:val="footer"/>
    <w:basedOn w:val="Normal"/>
    <w:link w:val="FooterChar"/>
    <w:uiPriority w:val="99"/>
    <w:unhideWhenUsed/>
    <w:rsid w:val="00770DAA"/>
    <w:pPr>
      <w:tabs>
        <w:tab w:val="center" w:pos="4513"/>
        <w:tab w:val="right" w:pos="9026"/>
      </w:tabs>
    </w:pPr>
  </w:style>
  <w:style w:type="character" w:customStyle="1" w:styleId="FooterChar">
    <w:name w:val="Footer Char"/>
    <w:basedOn w:val="DefaultParagraphFont"/>
    <w:link w:val="Footer"/>
    <w:uiPriority w:val="99"/>
    <w:rsid w:val="00770DAA"/>
  </w:style>
  <w:style w:type="table" w:styleId="TableGrid">
    <w:name w:val="Table Grid"/>
    <w:basedOn w:val="TableNormal"/>
    <w:uiPriority w:val="59"/>
    <w:rsid w:val="00F8171C"/>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48A4"/>
    <w:rPr>
      <w:color w:val="auto"/>
    </w:rPr>
  </w:style>
  <w:style w:type="paragraph" w:styleId="BodyText">
    <w:name w:val="Body Text"/>
    <w:basedOn w:val="Normal"/>
    <w:link w:val="BodyTextChar"/>
    <w:uiPriority w:val="99"/>
    <w:semiHidden/>
    <w:unhideWhenUsed/>
    <w:rsid w:val="00900E39"/>
    <w:pPr>
      <w:spacing w:after="120"/>
    </w:pPr>
  </w:style>
  <w:style w:type="character" w:customStyle="1" w:styleId="BodyTextChar">
    <w:name w:val="Body Text Char"/>
    <w:basedOn w:val="DefaultParagraphFont"/>
    <w:link w:val="BodyText"/>
    <w:uiPriority w:val="99"/>
    <w:semiHidden/>
    <w:rsid w:val="00900E39"/>
  </w:style>
  <w:style w:type="character" w:styleId="Hyperlink">
    <w:name w:val="Hyperlink"/>
    <w:basedOn w:val="DefaultParagraphFont"/>
    <w:uiPriority w:val="99"/>
    <w:unhideWhenUsed/>
    <w:rsid w:val="00406AD6"/>
    <w:rPr>
      <w:color w:val="0000FF" w:themeColor="hyperlink"/>
      <w:u w:val="single"/>
    </w:rPr>
  </w:style>
  <w:style w:type="paragraph" w:customStyle="1" w:styleId="paragraph">
    <w:name w:val="paragraph"/>
    <w:basedOn w:val="Normal"/>
    <w:rsid w:val="00AF1BA1"/>
    <w:pPr>
      <w:spacing w:before="100" w:beforeAutospacing="1" w:after="100" w:afterAutospacing="1"/>
    </w:pPr>
    <w:rPr>
      <w:color w:val="auto"/>
      <w:sz w:val="24"/>
      <w:szCs w:val="24"/>
    </w:rPr>
  </w:style>
  <w:style w:type="character" w:customStyle="1" w:styleId="normaltextrun">
    <w:name w:val="normaltextrun"/>
    <w:basedOn w:val="DefaultParagraphFont"/>
    <w:rsid w:val="00AF1BA1"/>
  </w:style>
  <w:style w:type="character" w:customStyle="1" w:styleId="eop">
    <w:name w:val="eop"/>
    <w:basedOn w:val="DefaultParagraphFont"/>
    <w:rsid w:val="00AF1BA1"/>
  </w:style>
  <w:style w:type="paragraph" w:styleId="ListParagraph">
    <w:name w:val="List Paragraph"/>
    <w:basedOn w:val="Normal"/>
    <w:uiPriority w:val="34"/>
    <w:qFormat/>
    <w:rsid w:val="007C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1327">
      <w:bodyDiv w:val="1"/>
      <w:marLeft w:val="0"/>
      <w:marRight w:val="0"/>
      <w:marTop w:val="0"/>
      <w:marBottom w:val="0"/>
      <w:divBdr>
        <w:top w:val="none" w:sz="0" w:space="0" w:color="auto"/>
        <w:left w:val="none" w:sz="0" w:space="0" w:color="auto"/>
        <w:bottom w:val="none" w:sz="0" w:space="0" w:color="auto"/>
        <w:right w:val="none" w:sz="0" w:space="0" w:color="auto"/>
      </w:divBdr>
    </w:div>
    <w:div w:id="1135486977">
      <w:bodyDiv w:val="1"/>
      <w:marLeft w:val="0"/>
      <w:marRight w:val="0"/>
      <w:marTop w:val="0"/>
      <w:marBottom w:val="0"/>
      <w:divBdr>
        <w:top w:val="none" w:sz="0" w:space="0" w:color="auto"/>
        <w:left w:val="none" w:sz="0" w:space="0" w:color="auto"/>
        <w:bottom w:val="none" w:sz="0" w:space="0" w:color="auto"/>
        <w:right w:val="none" w:sz="0" w:space="0" w:color="auto"/>
      </w:divBdr>
      <w:divsChild>
        <w:div w:id="1417096154">
          <w:marLeft w:val="0"/>
          <w:marRight w:val="0"/>
          <w:marTop w:val="0"/>
          <w:marBottom w:val="0"/>
          <w:divBdr>
            <w:top w:val="none" w:sz="0" w:space="0" w:color="auto"/>
            <w:left w:val="none" w:sz="0" w:space="0" w:color="auto"/>
            <w:bottom w:val="none" w:sz="0" w:space="0" w:color="auto"/>
            <w:right w:val="none" w:sz="0" w:space="0" w:color="auto"/>
          </w:divBdr>
        </w:div>
        <w:div w:id="1876773555">
          <w:marLeft w:val="0"/>
          <w:marRight w:val="0"/>
          <w:marTop w:val="0"/>
          <w:marBottom w:val="0"/>
          <w:divBdr>
            <w:top w:val="none" w:sz="0" w:space="0" w:color="auto"/>
            <w:left w:val="none" w:sz="0" w:space="0" w:color="auto"/>
            <w:bottom w:val="none" w:sz="0" w:space="0" w:color="auto"/>
            <w:right w:val="none" w:sz="0" w:space="0" w:color="auto"/>
          </w:divBdr>
        </w:div>
      </w:divsChild>
    </w:div>
    <w:div w:id="158087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ildcarechoices.gov.uk/"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42f53a-0954-40c3-960e-9513b4eea72a">
      <Terms xmlns="http://schemas.microsoft.com/office/infopath/2007/PartnerControls"/>
    </lcf76f155ced4ddcb4097134ff3c332f>
    <TaxCatchAll xmlns="f84fccb0-7f7b-44dd-a7ad-af0edfb436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3A20E1126D04418057B92C18AF1803" ma:contentTypeVersion="16" ma:contentTypeDescription="Create a new document." ma:contentTypeScope="" ma:versionID="580910f5a64087deda9ea6fad56f56d6">
  <xsd:schema xmlns:xsd="http://www.w3.org/2001/XMLSchema" xmlns:xs="http://www.w3.org/2001/XMLSchema" xmlns:p="http://schemas.microsoft.com/office/2006/metadata/properties" xmlns:ns2="7d42f53a-0954-40c3-960e-9513b4eea72a" xmlns:ns3="f84fccb0-7f7b-44dd-a7ad-af0edfb4366f" targetNamespace="http://schemas.microsoft.com/office/2006/metadata/properties" ma:root="true" ma:fieldsID="017c8f5af36119c712f146bc048b4f8a" ns2:_="" ns3:_="">
    <xsd:import namespace="7d42f53a-0954-40c3-960e-9513b4eea72a"/>
    <xsd:import namespace="f84fccb0-7f7b-44dd-a7ad-af0edfb43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f53a-0954-40c3-960e-9513b4ee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fccb0-7f7b-44dd-a7ad-af0edfb436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fbf1ab-4367-4372-a717-0d3558ee1212}" ma:internalName="TaxCatchAll" ma:showField="CatchAllData" ma:web="f84fccb0-7f7b-44dd-a7ad-af0edfb4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5230-5390-4BF9-95B0-25D6D4C2D1C6}">
  <ds:schemaRefs>
    <ds:schemaRef ds:uri="http://schemas.microsoft.com/sharepoint/v3/contenttype/forms"/>
  </ds:schemaRefs>
</ds:datastoreItem>
</file>

<file path=customXml/itemProps2.xml><?xml version="1.0" encoding="utf-8"?>
<ds:datastoreItem xmlns:ds="http://schemas.openxmlformats.org/officeDocument/2006/customXml" ds:itemID="{3975EE03-FAFA-4A5A-98DE-28D108C4A6F9}">
  <ds:schemaRefs>
    <ds:schemaRef ds:uri="7d42f53a-0954-40c3-960e-9513b4eea72a"/>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84fccb0-7f7b-44dd-a7ad-af0edfb4366f"/>
    <ds:schemaRef ds:uri="http://purl.org/dc/terms/"/>
    <ds:schemaRef ds:uri="http://purl.org/dc/elements/1.1/"/>
  </ds:schemaRefs>
</ds:datastoreItem>
</file>

<file path=customXml/itemProps3.xml><?xml version="1.0" encoding="utf-8"?>
<ds:datastoreItem xmlns:ds="http://schemas.openxmlformats.org/officeDocument/2006/customXml" ds:itemID="{CDBE0D9F-86B8-437E-B1F9-1A6DB025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f53a-0954-40c3-960e-9513b4eea72a"/>
    <ds:schemaRef ds:uri="f84fccb0-7f7b-44dd-a7ad-af0edfb4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1DC90-A37E-4283-8620-0EAEBF77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8</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Terms and conditions of payment.docx</vt:lpstr>
    </vt:vector>
  </TitlesOfParts>
  <Company>Hewlett-Packard Company</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payment.docx</dc:title>
  <dc:creator>Becky Cook</dc:creator>
  <cp:lastModifiedBy>Vickey Bruce</cp:lastModifiedBy>
  <cp:revision>7</cp:revision>
  <cp:lastPrinted>2025-03-12T22:38:00Z</cp:lastPrinted>
  <dcterms:created xsi:type="dcterms:W3CDTF">2025-03-12T22:40:00Z</dcterms:created>
  <dcterms:modified xsi:type="dcterms:W3CDTF">2025-08-26T05:06:00Z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0x0101005F3A20E1126D04418057B92C18AF1803</vt:lpwstr>
  </property>
  <property fmtid="{D5CDD505-2E9C-101B-9397-08002B2CF9AE}" pid="3" name="MediaServiceImageTags">
    <vt:lpwstr/>
  </property>
</Properties>
</file>